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4A" w:rsidRDefault="007E3A4A">
      <w:pPr>
        <w:rPr>
          <w:lang w:val="kk-KZ"/>
        </w:rPr>
      </w:pPr>
    </w:p>
    <w:p w:rsidR="00B473DD" w:rsidRDefault="00B473DD" w:rsidP="00B4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  <w:r w:rsidRPr="00B473D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  <w:t xml:space="preserve">Решение Сырдарьинского районного маслихата от 11 ноября </w:t>
      </w:r>
    </w:p>
    <w:p w:rsidR="00B473DD" w:rsidRDefault="00B473DD" w:rsidP="00B4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73DD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  <w:t>2016 года №68 «</w:t>
      </w:r>
      <w:r w:rsidRPr="00B473D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  <w:r w:rsidRPr="00B473DD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B473DD">
        <w:rPr>
          <w:rFonts w:ascii="Times New Roman" w:hAnsi="Times New Roman" w:cs="Times New Roman"/>
          <w:b/>
          <w:sz w:val="28"/>
          <w:szCs w:val="28"/>
        </w:rPr>
        <w:t>правления</w:t>
      </w:r>
      <w:r w:rsidRPr="00B47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73DD">
        <w:rPr>
          <w:rFonts w:ascii="Times New Roman" w:hAnsi="Times New Roman" w:cs="Times New Roman"/>
          <w:b/>
          <w:sz w:val="28"/>
          <w:szCs w:val="28"/>
        </w:rPr>
        <w:t>бесхоз</w:t>
      </w:r>
      <w:r w:rsidRPr="00B473DD">
        <w:rPr>
          <w:rFonts w:ascii="Times New Roman" w:hAnsi="Times New Roman" w:cs="Times New Roman"/>
          <w:b/>
          <w:sz w:val="28"/>
          <w:szCs w:val="28"/>
          <w:lang w:val="kk-KZ"/>
        </w:rPr>
        <w:t>яй</w:t>
      </w:r>
      <w:r w:rsidRPr="00B473DD">
        <w:rPr>
          <w:rFonts w:ascii="Times New Roman" w:hAnsi="Times New Roman" w:cs="Times New Roman"/>
          <w:b/>
          <w:sz w:val="28"/>
          <w:szCs w:val="28"/>
        </w:rPr>
        <w:t>ными отходами,</w:t>
      </w:r>
      <w:r w:rsidRPr="00B47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73DD">
        <w:rPr>
          <w:rFonts w:ascii="Times New Roman" w:hAnsi="Times New Roman" w:cs="Times New Roman"/>
          <w:b/>
          <w:sz w:val="28"/>
          <w:szCs w:val="28"/>
        </w:rPr>
        <w:t>признанными</w:t>
      </w:r>
      <w:r w:rsidRPr="00B47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73DD">
        <w:rPr>
          <w:rFonts w:ascii="Times New Roman" w:hAnsi="Times New Roman" w:cs="Times New Roman"/>
          <w:b/>
          <w:sz w:val="28"/>
          <w:szCs w:val="28"/>
        </w:rPr>
        <w:t>решением суда</w:t>
      </w:r>
      <w:r w:rsidRPr="00B47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73DD">
        <w:rPr>
          <w:rFonts w:ascii="Times New Roman" w:hAnsi="Times New Roman" w:cs="Times New Roman"/>
          <w:b/>
          <w:sz w:val="28"/>
          <w:szCs w:val="28"/>
        </w:rPr>
        <w:t>поступившими</w:t>
      </w:r>
      <w:r w:rsidRPr="00B473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473DD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824F62" w:rsidRPr="00B473DD" w:rsidRDefault="00B473DD" w:rsidP="00B4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  <w:r w:rsidRPr="00B473DD">
        <w:rPr>
          <w:rFonts w:ascii="Times New Roman" w:hAnsi="Times New Roman" w:cs="Times New Roman"/>
          <w:b/>
          <w:sz w:val="28"/>
          <w:szCs w:val="28"/>
          <w:lang w:val="kk-KZ"/>
        </w:rPr>
        <w:t>коммунальную</w:t>
      </w:r>
      <w:r w:rsidRPr="00B473DD"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824F62" w:rsidRDefault="00824F62" w:rsidP="00B473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B473DD" w:rsidRPr="00B473DD" w:rsidRDefault="00B473DD" w:rsidP="00B473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  <w:t xml:space="preserve">Государственная регистрация: зарегистрировано </w:t>
      </w:r>
      <w:r w:rsidR="00F62653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  <w:t>13.12.2016 г.</w:t>
      </w:r>
      <w:r w:rsidR="00292146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  <w:t>за</w:t>
      </w:r>
      <w:r w:rsidR="00F62653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  <w:t xml:space="preserve"> №</w:t>
      </w:r>
      <w:r w:rsidR="00292146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  <w:t>5665.</w:t>
      </w:r>
    </w:p>
    <w:p w:rsidR="00824F62" w:rsidRDefault="00824F62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824F62" w:rsidRDefault="00824F62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824F62" w:rsidRDefault="00824F62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A910C8" w:rsidRDefault="00A910C8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824F62" w:rsidRDefault="00824F62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824F62" w:rsidRDefault="00824F62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824F62" w:rsidRDefault="00824F62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824F62" w:rsidRDefault="00824F62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824F62" w:rsidRDefault="00824F62" w:rsidP="00824F6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val="kk-KZ"/>
        </w:rPr>
      </w:pPr>
    </w:p>
    <w:p w:rsidR="00CC6C94" w:rsidRPr="00CC6C94" w:rsidRDefault="00CC6C94" w:rsidP="00CC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94" w:rsidRPr="00CC6C94" w:rsidRDefault="00CC6C94" w:rsidP="00CC6C94">
      <w:pPr>
        <w:spacing w:after="0" w:line="240" w:lineRule="auto"/>
        <w:rPr>
          <w:rFonts w:ascii="Times New Roman" w:hAnsi="Times New Roman" w:cs="Times New Roman"/>
          <w:bCs/>
          <w:sz w:val="28"/>
          <w:lang w:val="kk-KZ"/>
        </w:rPr>
      </w:pPr>
    </w:p>
    <w:p w:rsidR="00CC6C94" w:rsidRPr="00CC6C94" w:rsidRDefault="00CC6C94" w:rsidP="00CC6C9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6C9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C6C94">
        <w:rPr>
          <w:rFonts w:ascii="Times New Roman" w:hAnsi="Times New Roman" w:cs="Times New Roman"/>
          <w:sz w:val="28"/>
          <w:szCs w:val="28"/>
          <w:lang w:val="kk-KZ"/>
        </w:rPr>
        <w:t xml:space="preserve"> подпунктом 3) статьей 19-1 кодекса </w:t>
      </w:r>
      <w:r w:rsidRPr="00CC6C94">
        <w:rPr>
          <w:rFonts w:ascii="Times New Roman" w:hAnsi="Times New Roman" w:cs="Times New Roman"/>
          <w:sz w:val="28"/>
          <w:szCs w:val="28"/>
        </w:rPr>
        <w:t>Республики Казахстан от 9 января 2007 года</w:t>
      </w:r>
      <w:r w:rsidRPr="00CC6C9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C6C94">
        <w:rPr>
          <w:rFonts w:ascii="Times New Roman" w:hAnsi="Times New Roman" w:cs="Times New Roman"/>
          <w:sz w:val="28"/>
          <w:szCs w:val="28"/>
        </w:rPr>
        <w:t>Экологическ</w:t>
      </w:r>
      <w:r w:rsidRPr="00CC6C94">
        <w:rPr>
          <w:rFonts w:ascii="Times New Roman" w:hAnsi="Times New Roman" w:cs="Times New Roman"/>
          <w:sz w:val="28"/>
          <w:szCs w:val="28"/>
          <w:lang w:val="kk-KZ"/>
        </w:rPr>
        <w:t>ий</w:t>
      </w:r>
      <w:r w:rsidRPr="00CC6C94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C6C94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Казахстан» </w:t>
      </w:r>
      <w:r w:rsidRPr="00CC6C94">
        <w:rPr>
          <w:rFonts w:ascii="Times New Roman" w:hAnsi="Times New Roman" w:cs="Times New Roman"/>
          <w:color w:val="000000"/>
          <w:sz w:val="28"/>
          <w:szCs w:val="28"/>
        </w:rPr>
        <w:t>и Закон</w:t>
      </w:r>
      <w:r w:rsidRPr="00CC6C94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C6C94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от</w:t>
      </w:r>
      <w:r w:rsidRPr="00CC6C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C6C94">
        <w:rPr>
          <w:rFonts w:ascii="Times New Roman" w:hAnsi="Times New Roman" w:cs="Times New Roman"/>
          <w:color w:val="000000"/>
          <w:sz w:val="28"/>
          <w:szCs w:val="28"/>
        </w:rPr>
        <w:t xml:space="preserve">23 января 2001 года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CC6C94">
        <w:rPr>
          <w:rFonts w:ascii="Times New Roman" w:hAnsi="Times New Roman" w:cs="Times New Roman"/>
          <w:color w:val="000000"/>
          <w:sz w:val="28"/>
          <w:szCs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Pr="00CC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Сырдарьинский </w:t>
      </w:r>
      <w:r w:rsidRPr="00CC6C94">
        <w:rPr>
          <w:rFonts w:ascii="Times New Roman" w:hAnsi="Times New Roman" w:cs="Times New Roman"/>
          <w:sz w:val="28"/>
          <w:szCs w:val="28"/>
          <w:lang w:val="kk-KZ"/>
        </w:rPr>
        <w:t xml:space="preserve"> районный маслихат </w:t>
      </w:r>
      <w:r w:rsidRPr="00CC6C94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CC6C94" w:rsidRPr="00CC6C94" w:rsidRDefault="00CC6C94" w:rsidP="00CC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C6C94">
        <w:rPr>
          <w:rFonts w:ascii="Times New Roman" w:hAnsi="Times New Roman" w:cs="Times New Roman"/>
          <w:sz w:val="28"/>
          <w:szCs w:val="28"/>
          <w:lang w:val="kk-KZ"/>
        </w:rPr>
        <w:tab/>
        <w:t xml:space="preserve">1.Утвердить прилагаемые </w:t>
      </w:r>
      <w:r w:rsidRPr="00CC6C9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правила управления бесхозяйными отходами, признанными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CC6C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решением суда поступившими в коммунальную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 w:rsidRPr="00CC6C9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собственность</w:t>
      </w:r>
      <w:r w:rsidRPr="00CC6C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C1EC7" w:rsidRPr="00CC6C94" w:rsidRDefault="00CC6C94" w:rsidP="00CC6C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94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CC6C94">
        <w:rPr>
          <w:rFonts w:ascii="Times New Roman" w:hAnsi="Times New Roman" w:cs="Times New Roman"/>
          <w:sz w:val="28"/>
          <w:szCs w:val="32"/>
          <w:lang w:val="kk-KZ"/>
        </w:rPr>
        <w:t>Настоящее решение вводится в действие по истечении десяти календарных дней после дня первого официального опубликования</w:t>
      </w:r>
    </w:p>
    <w:p w:rsidR="00DC1EC7" w:rsidRPr="00CC6C94" w:rsidRDefault="00DC1EC7" w:rsidP="00CC6C94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C7" w:rsidRPr="002D405F" w:rsidRDefault="00DC1EC7" w:rsidP="00DC1EC7">
      <w:pPr>
        <w:pStyle w:val="a4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EC7" w:rsidRPr="00A16885" w:rsidRDefault="00DC1EC7" w:rsidP="00DC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Председатель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910C8">
        <w:rPr>
          <w:rFonts w:ascii="Times New Roman" w:hAnsi="Times New Roman" w:cs="Times New Roman"/>
          <w:b/>
          <w:sz w:val="28"/>
          <w:szCs w:val="28"/>
          <w:lang w:val="kk-KZ"/>
        </w:rPr>
        <w:t>И.о с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>екретар</w:t>
      </w:r>
      <w:r w:rsidR="00A910C8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</w:p>
    <w:p w:rsidR="00DC1EC7" w:rsidRPr="00A16885" w:rsidRDefault="00DC1EC7" w:rsidP="00DC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5C6608">
        <w:rPr>
          <w:rFonts w:ascii="Times New Roman" w:hAnsi="Times New Roman" w:cs="Times New Roman"/>
          <w:b/>
          <w:sz w:val="28"/>
          <w:szCs w:val="28"/>
          <w:lang w:val="kk-KZ"/>
        </w:rPr>
        <w:t>вне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очередной   </w:t>
      </w:r>
      <w:r w:rsidR="005C660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сессии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районного   маслихата:</w:t>
      </w:r>
    </w:p>
    <w:p w:rsidR="00DC1EC7" w:rsidRPr="00A16885" w:rsidRDefault="00DC1EC7" w:rsidP="00DC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районного маслихата: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DC1EC7" w:rsidRPr="00A16885" w:rsidRDefault="00DC1EC7" w:rsidP="00DC1E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Б.</w:t>
      </w:r>
      <w:r w:rsidR="005C6608">
        <w:rPr>
          <w:rFonts w:ascii="Times New Roman" w:hAnsi="Times New Roman" w:cs="Times New Roman"/>
          <w:b/>
          <w:sz w:val="28"/>
          <w:szCs w:val="28"/>
          <w:lang w:val="kk-KZ"/>
        </w:rPr>
        <w:t>Есназар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______________                 </w:t>
      </w:r>
      <w:r w:rsidR="005C66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A910C8">
        <w:rPr>
          <w:rFonts w:ascii="Times New Roman" w:hAnsi="Times New Roman" w:cs="Times New Roman"/>
          <w:b/>
          <w:sz w:val="28"/>
          <w:szCs w:val="28"/>
          <w:lang w:val="kk-KZ"/>
        </w:rPr>
        <w:t>С.Каюпов</w:t>
      </w:r>
      <w:r w:rsidRPr="00A16885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DC1EC7" w:rsidRPr="002D405F" w:rsidRDefault="00DC1EC7" w:rsidP="00DC1EC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C1EC7" w:rsidRDefault="00DC1EC7">
      <w:pPr>
        <w:rPr>
          <w:lang w:val="kk-KZ"/>
        </w:rPr>
      </w:pPr>
    </w:p>
    <w:p w:rsidR="00B473DD" w:rsidRDefault="00B473DD">
      <w:pPr>
        <w:rPr>
          <w:lang w:val="kk-KZ"/>
        </w:rPr>
      </w:pPr>
    </w:p>
    <w:p w:rsidR="00B473DD" w:rsidRDefault="00B473DD">
      <w:pPr>
        <w:rPr>
          <w:lang w:val="kk-KZ"/>
        </w:rPr>
      </w:pPr>
    </w:p>
    <w:p w:rsidR="00B473DD" w:rsidRDefault="00B473DD">
      <w:pPr>
        <w:rPr>
          <w:lang w:val="kk-KZ"/>
        </w:rPr>
      </w:pPr>
    </w:p>
    <w:p w:rsidR="00635B31" w:rsidRDefault="00635B31" w:rsidP="00B473D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lang w:val="kk-KZ"/>
        </w:rPr>
      </w:pPr>
    </w:p>
    <w:p w:rsidR="00635B31" w:rsidRDefault="00635B31" w:rsidP="00B473D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lang w:val="kk-KZ"/>
        </w:rPr>
      </w:pPr>
    </w:p>
    <w:p w:rsidR="00B473DD" w:rsidRDefault="00B473DD" w:rsidP="00B473D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Утверждены  решением Сырдарьинского районного маслихата </w:t>
      </w:r>
    </w:p>
    <w:p w:rsidR="00B473DD" w:rsidRDefault="00B473DD" w:rsidP="00B473DD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от «11 » ноября 2016 года №68</w:t>
      </w:r>
    </w:p>
    <w:p w:rsidR="00B473DD" w:rsidRDefault="00B473DD" w:rsidP="00B473DD">
      <w:pPr>
        <w:spacing w:after="0" w:line="240" w:lineRule="auto"/>
        <w:ind w:left="5812" w:hanging="6379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ind w:left="5812" w:hanging="6379"/>
        <w:jc w:val="right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управления бесхоз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яй</w:t>
      </w:r>
      <w:r>
        <w:rPr>
          <w:rFonts w:ascii="Times New Roman" w:hAnsi="Times New Roman" w:cs="Times New Roman"/>
          <w:b/>
          <w:sz w:val="28"/>
          <w:szCs w:val="28"/>
        </w:rPr>
        <w:t>ными отходами,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признанными решением суда поступившими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коммунальн</w:t>
      </w:r>
      <w:r>
        <w:rPr>
          <w:rFonts w:ascii="Times New Roman" w:hAnsi="Times New Roman" w:cs="Times New Roman"/>
          <w:b/>
          <w:sz w:val="28"/>
          <w:szCs w:val="28"/>
        </w:rPr>
        <w:t>ую собственность</w:t>
      </w:r>
    </w:p>
    <w:p w:rsidR="00B473DD" w:rsidRDefault="00B473DD" w:rsidP="00B473D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73DD" w:rsidRDefault="00B473DD" w:rsidP="00B473DD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Настоящие правила управления бесхоз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яй</w:t>
      </w:r>
      <w:r>
        <w:rPr>
          <w:rFonts w:ascii="Times New Roman" w:hAnsi="Times New Roman" w:cs="Times New Roman"/>
          <w:spacing w:val="2"/>
          <w:sz w:val="28"/>
          <w:szCs w:val="28"/>
        </w:rPr>
        <w:t>ными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отходами, признанными решением суда поступившими в </w:t>
      </w:r>
      <w:r>
        <w:rPr>
          <w:rFonts w:ascii="Times New Roman" w:hAnsi="Times New Roman" w:cs="Times New Roman"/>
          <w:sz w:val="28"/>
          <w:szCs w:val="28"/>
          <w:lang w:val="kk-KZ"/>
        </w:rPr>
        <w:t>коммунальн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собственность (далее – Правила), разработаны в соответствии с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Экологическ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им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 Казахстан от 9 января 2007 года и определяют порядок управления </w:t>
      </w:r>
      <w:r>
        <w:rPr>
          <w:rFonts w:ascii="Times New Roman" w:hAnsi="Times New Roman" w:cs="Times New Roman"/>
          <w:sz w:val="28"/>
          <w:szCs w:val="28"/>
        </w:rPr>
        <w:t>бесхоз</w:t>
      </w:r>
      <w:r>
        <w:rPr>
          <w:rFonts w:ascii="Times New Roman" w:hAnsi="Times New Roman" w:cs="Times New Roman"/>
          <w:sz w:val="28"/>
          <w:szCs w:val="28"/>
          <w:lang w:val="kk-KZ"/>
        </w:rPr>
        <w:t>яй</w:t>
      </w:r>
      <w:r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отходами, признанными решением суда поступившими в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коммунальную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собственность (далее – отходы).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0" w:name="z10"/>
      <w:bookmarkEnd w:id="0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2. Передача отходов в </w:t>
      </w:r>
      <w:r>
        <w:rPr>
          <w:rFonts w:ascii="Times New Roman" w:hAnsi="Times New Roman" w:cs="Times New Roman"/>
          <w:sz w:val="28"/>
          <w:szCs w:val="28"/>
          <w:lang w:val="kk-KZ"/>
        </w:rPr>
        <w:t>коммунальн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собственность осуществляется на основании судебного решения.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Для передачи отходов в </w:t>
      </w:r>
      <w:r>
        <w:rPr>
          <w:rFonts w:ascii="Times New Roman" w:hAnsi="Times New Roman" w:cs="Times New Roman"/>
          <w:sz w:val="28"/>
          <w:szCs w:val="28"/>
          <w:lang w:val="kk-KZ"/>
        </w:rPr>
        <w:t>коммунальн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собственность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акиматом района </w:t>
      </w:r>
      <w:r>
        <w:rPr>
          <w:rFonts w:ascii="Times New Roman" w:hAnsi="Times New Roman" w:cs="Times New Roman"/>
          <w:spacing w:val="2"/>
          <w:sz w:val="28"/>
          <w:szCs w:val="28"/>
        </w:rPr>
        <w:t>создается комиссия (далее – комиссия), в состав которой входят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заместитель акима района осуществяющий курирование в данной области,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представители соответствующих государственных органов и других организаций. 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Рабочим органом комисси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коммунальное г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осударственное учреждение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«Сырдарьинский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районный отдел жилищно-коммунального хозяйства, пассажирского транспорта и автомобильных дорог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pacing w:val="2"/>
          <w:sz w:val="28"/>
          <w:szCs w:val="28"/>
        </w:rPr>
        <w:t>(далее – о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тдел</w:t>
      </w:r>
      <w:r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B473DD" w:rsidRDefault="00B473DD" w:rsidP="00B473D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Комиссия составляет акт о передаче бесхозяйных отходов в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коммунальную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собственность, по форме согласно </w:t>
      </w:r>
      <w:hyperlink r:id="rId7" w:anchor="z53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приложению 1 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к настоящим Правилам.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4.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Управление бесхоз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яйн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ыми отходами осуществляется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отделом.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5. Управление бесхоз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яй</w:t>
      </w:r>
      <w:r>
        <w:rPr>
          <w:rFonts w:ascii="Times New Roman" w:hAnsi="Times New Roman" w:cs="Times New Roman"/>
          <w:spacing w:val="2"/>
          <w:sz w:val="28"/>
          <w:szCs w:val="28"/>
        </w:rPr>
        <w:t>ными отходами – это деятельность по оценке, учету, дальнейшему использованию, реализации, утилизации и удалению отходов.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" w:name="z14"/>
      <w:bookmarkEnd w:id="1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</w:p>
    <w:p w:rsidR="00B473DD" w:rsidRDefault="00B473DD" w:rsidP="00B473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Порядок управления бесхоз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яй</w:t>
      </w:r>
      <w:r>
        <w:rPr>
          <w:rFonts w:ascii="Times New Roman" w:hAnsi="Times New Roman" w:cs="Times New Roman"/>
          <w:b/>
          <w:sz w:val="28"/>
          <w:szCs w:val="28"/>
        </w:rPr>
        <w:t>ными отходами,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признанными решением суда поступившими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коммунальную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собственность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. Отдел самостоятельно или с привлечением физических и (или) юридических лиц, имеющих </w:t>
      </w:r>
      <w:hyperlink r:id="rId8" w:anchor="z23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лицензию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 на выполнение работ и оказание услуг </w:t>
      </w:r>
      <w:hyperlink r:id="rId9" w:anchor="z7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в области охраны окружающей среды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, в соответствии с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действующим </w:t>
      </w:r>
      <w:hyperlink r:id="rId10" w:anchor="z13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 Республики Казахстан о государственных закупках проводит работы по: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1) изучению свойств отходов;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2) определить их уровень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Также отдел с привлечением физических и (или) юридических лиц, имеющих 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hyperlink r:id="rId11" w:anchor="z127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лицензию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выполнение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работ и оказание услуг в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области </w:t>
      </w:r>
      <w:hyperlink r:id="rId12" w:anchor="z111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оценочной деятельности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, проводит работы по определению стоимости отходов в соответствии с действующим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13" w:anchor="z13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 Республики Казахстан о государственных закупках.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Отдел ежегодно до 1 февраля, следующего за отчетным годом, представляет в акимат Сырдарьинского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 </w:t>
      </w:r>
      <w:hyperlink r:id="rId14" w:anchor="z686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государственном кадастре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 отходов производства и потребления.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2" w:name="z18"/>
      <w:bookmarkEnd w:id="2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7</w:t>
      </w:r>
      <w:r>
        <w:rPr>
          <w:rFonts w:ascii="Times New Roman" w:hAnsi="Times New Roman" w:cs="Times New Roman"/>
          <w:spacing w:val="2"/>
          <w:sz w:val="28"/>
          <w:szCs w:val="28"/>
        </w:rPr>
        <w:t>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>. Если в соответствии с действующим </w:t>
      </w:r>
      <w:hyperlink r:id="rId15" w:anchor="z55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 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9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Отходы реализуются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отделом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физическим и юридическим лицам путем проведения конкурса по цене не ниже оценочной стоимости, определяемой в соответствии с действующим </w:t>
      </w:r>
      <w:hyperlink r:id="rId16" w:anchor="z55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 Республики Казахстан об оценочной деятельности.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3" w:name="z22"/>
      <w:bookmarkEnd w:id="3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Подготовка и проведение конкурса осуществляются отделом. Состав конкурсной комиссии формируется акиматом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Сырдарьинского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 с включением представителей отдела, акимат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а Сырдарьинского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района, заинтересованных государственных органов.</w:t>
      </w:r>
      <w:bookmarkStart w:id="4" w:name="z23"/>
      <w:bookmarkEnd w:id="4"/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11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Условия конкурса определяет акимат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5" w:name="z24"/>
      <w:bookmarkEnd w:id="5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.Отдел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справку об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истории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отход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информацию о количественно-качественных характеристиках отходов;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свойствах отходов;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сведения о воздействии на окружающую среду.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6" w:name="z25"/>
      <w:bookmarkEnd w:id="6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13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Конкурс проводится открытым способом и среди неограниченного круга участников. Объявление о проведении открытого конкурса публикуется 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государственном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русском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языках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периодическом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печатном издании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,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распространяемом на всей территории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Сырдарьинского  р</w:t>
      </w:r>
      <w:r>
        <w:rPr>
          <w:rFonts w:ascii="Times New Roman" w:hAnsi="Times New Roman" w:cs="Times New Roman"/>
          <w:spacing w:val="2"/>
          <w:sz w:val="28"/>
          <w:szCs w:val="28"/>
        </w:rPr>
        <w:t>айона.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конкурса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отделом в зависимости от специфики объекта отходов, в отношении которого объявляется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конкурс, но не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позднее,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за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тридцать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календарных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дней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до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окончания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приема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конкурсных предложений на участие в конкурсе. Одновременно объявления размещаются на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официальном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ресурсе акимата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Сырдарьинского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7" w:name="z26"/>
      <w:bookmarkEnd w:id="7"/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14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Объявление о проведении конкурса содержит: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1) наименование организатора конкурса и адрес приема заявки на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участие в конкурсе по реализации отходов;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2) время и место проведения;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3) срок подачи заявок на участие в конкурсе по реализации отходов;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4) основные условия конкурса;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5) месторасположение и краткое описание объекта отходов, выставляемого на конкурс;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Прием заявок на участие в конкурсе по реализации отходов (далее – заявка) осуществляется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отделом </w:t>
      </w:r>
      <w:r>
        <w:rPr>
          <w:rFonts w:ascii="Times New Roman" w:hAnsi="Times New Roman" w:cs="Times New Roman"/>
          <w:spacing w:val="2"/>
          <w:sz w:val="28"/>
          <w:szCs w:val="28"/>
        </w:rPr>
        <w:t>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. Заявки представляются потенциальными участниками по форме согласно </w:t>
      </w:r>
      <w:hyperlink r:id="rId17" w:anchor="z54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приложению 2</w:t>
        </w:r>
      </w:hyperlink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 настоящим Правилам, в прошитом виде, с пронумерованными страницами, последняя страница заверяется их подписью и печатью.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8" w:name="z29"/>
      <w:bookmarkEnd w:id="8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</w:rPr>
        <w:t>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  <w:bookmarkStart w:id="9" w:name="z30"/>
      <w:bookmarkEnd w:id="9"/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По итогам рассмотрения комиссия принимает решение о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приеме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или отказе заявок.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0" w:name="z31"/>
      <w:bookmarkEnd w:id="10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19</w:t>
      </w:r>
      <w:r>
        <w:rPr>
          <w:rFonts w:ascii="Times New Roman" w:hAnsi="Times New Roman" w:cs="Times New Roman"/>
          <w:spacing w:val="2"/>
          <w:sz w:val="28"/>
          <w:szCs w:val="28"/>
        </w:rPr>
        <w:t>. Отдел отказывает в принятии заявок в следующих случаях: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1) подачи заявки с нарушением требований настоящих Правил;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2) представления заявителем в заявке недостоверных или неверных сведений;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3) отсутствия в заявке документального подтверждения о том, что заявитель обладает или будет обладать техническими, организационными,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управленческими и финансовыми возможностями (</w:t>
      </w:r>
      <w:hyperlink r:id="rId18" w:anchor="z462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сведения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 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 </w:t>
      </w:r>
      <w:hyperlink r:id="rId19" w:anchor="z0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 xml:space="preserve"> Министра финансов Республики Казахстан от 29 декабря 2008 года № 622 (зарегистрированный в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Реестре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правовых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pacing w:val="2"/>
          <w:sz w:val="28"/>
          <w:szCs w:val="28"/>
        </w:rPr>
        <w:t>актов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pacing w:val="2"/>
          <w:sz w:val="28"/>
          <w:szCs w:val="28"/>
        </w:rPr>
        <w:t>№ 5446),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документ,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подтверждающий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финансовые 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возможности), необходимыми для безопасной утилизации (переработки) отходов.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1" w:name="z32"/>
      <w:bookmarkEnd w:id="11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pacing w:val="2"/>
          <w:sz w:val="28"/>
          <w:szCs w:val="28"/>
        </w:rPr>
        <w:t>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2" w:name="z33"/>
      <w:bookmarkEnd w:id="12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Заявитель, допущенный к участию в конкурсе, составляет конкурсное предложение, которое предоставляется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3" w:name="z34"/>
      <w:bookmarkEnd w:id="13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. Конкурсное предложение для участия в конкурсе содержит: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>) подтверждение заявителя об ознакомлении с условиями настоящих Правил, касающихся порядка проведения конкурса и обязанностей заявителя;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2) копию устава (для юридических лиц)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3) копию документа о назначении (избрании) первого руководителя потенциального участника;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4) перечень субподрядчиков по выполнению работ, объем и виды, передаваемых на субподряд работ (в случае привлечения);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5) документ, подтверждающий оплату взноса за право участия в конкурсе (не предоставляется в случае безвозмездной реализации);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6) ценовое предложение, подписанное потенциальным участником;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4" w:name="z35"/>
      <w:bookmarkEnd w:id="14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Конкурсное предложение представляется потенциальным участником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прошитом виде, с пронумерованными страницами и последняя страница заверяется его подписью и печатью.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5" w:name="z36"/>
      <w:bookmarkEnd w:id="15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>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  <w:bookmarkStart w:id="16" w:name="z37"/>
      <w:bookmarkEnd w:id="16"/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>. Потенциальный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запечатывает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конкурсное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предложение в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конверт. На конверте указывается наименование и юридический адрес потенциального участника.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7" w:name="z38"/>
      <w:bookmarkEnd w:id="17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. Оценка конкурсных предложений проводится конкурсной комиссией в течение пятнадцати рабочих дней со дня вскрытия конвертов.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Решение конкурсной комиссии оформляется в виде протокола. Протокол подписывается членами конкурсной комиссии.</w:t>
      </w:r>
      <w:bookmarkStart w:id="18" w:name="z39"/>
      <w:bookmarkEnd w:id="18"/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pacing w:val="2"/>
          <w:sz w:val="28"/>
          <w:szCs w:val="28"/>
        </w:rPr>
        <w:t>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19" w:name="z40"/>
      <w:bookmarkEnd w:id="19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Победитель конкурса определяется конкурсной комиссией на основе совокупности следующих основных критериев: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2) ценовое предложение.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20" w:name="z41"/>
      <w:bookmarkEnd w:id="20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  <w:t>29</w:t>
      </w:r>
      <w:r>
        <w:rPr>
          <w:rFonts w:ascii="Times New Roman" w:hAnsi="Times New Roman" w:cs="Times New Roman"/>
          <w:spacing w:val="2"/>
          <w:sz w:val="28"/>
          <w:szCs w:val="28"/>
        </w:rPr>
        <w:t>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ресурсе акимата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Сырдарьинского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и отдела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21" w:name="z42"/>
      <w:bookmarkEnd w:id="21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pacing w:val="2"/>
          <w:sz w:val="28"/>
          <w:szCs w:val="28"/>
        </w:rPr>
        <w:t>. В случае участия в конкурсе только одного заявителя, конкурс признается несостоявшимся.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22" w:name="z43"/>
      <w:bookmarkEnd w:id="22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При признании конкурса несостоявшимся, конкурсная комиссия снимает объект с конкурса или назначает повторный конкурс. </w:t>
      </w:r>
    </w:p>
    <w:p w:rsidR="00B473DD" w:rsidRDefault="00B473DD" w:rsidP="00B473D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При признании повторного конкурса несостоявшимся, 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акимата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Сырдарьинского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района, чем было предложено им в конкурсном предложении.</w:t>
      </w:r>
    </w:p>
    <w:p w:rsidR="00B473DD" w:rsidRDefault="00B473DD" w:rsidP="00B473D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23" w:name="z44"/>
      <w:bookmarkEnd w:id="23"/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. Конкурс признается несостоявшимся также в случае, если не было представлено ни одного проекта, соответствующего требованиям конкурса.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bookmarkStart w:id="24" w:name="z45"/>
      <w:bookmarkEnd w:id="24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С победителем конкурса заключается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онтракт о реализации  отходов (далее – Контракт), условия которого согласуются акиматом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Сырдарьинского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района. Контракт предусматривает обязательства по соблюдению требований экологического </w:t>
      </w:r>
      <w:hyperlink r:id="rId20" w:anchor="z1291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законодательства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 xml:space="preserve"> Республики Казахстан при обращении   отходами и в целом безопасному ведению работ, а 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также по представлению победителем конкурса отчета о выполненных работах по форме, утвержденной отделом.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Отчет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 отделу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ежеквартально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десятого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числа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следующего месяца, за отчетным кварталом.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случае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несоблюдения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условий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Контракта,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расторгает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порядке установленном гражданским </w:t>
      </w:r>
      <w:hyperlink r:id="rId21" w:anchor="z844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> Республики Казахстан и повторно объявляет конкурс.</w:t>
      </w:r>
      <w:bookmarkStart w:id="25" w:name="z46"/>
      <w:bookmarkEnd w:id="25"/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pacing w:val="2"/>
          <w:sz w:val="28"/>
          <w:szCs w:val="28"/>
        </w:rPr>
        <w:t>. В случае признания конкурса дважды несостоявшимся, отдел объявляет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проводит конкурс с реализацией отходов на безвозмездной основе в порядке, предусмотренном настоящими Правилами.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26" w:name="z47"/>
      <w:bookmarkEnd w:id="26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pacing w:val="2"/>
          <w:sz w:val="28"/>
          <w:szCs w:val="28"/>
        </w:rPr>
        <w:t>. Средства, вырученные отдела от реализации отходов, направляются в доход государства.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pacing w:val="2"/>
          <w:sz w:val="28"/>
          <w:szCs w:val="28"/>
        </w:rPr>
        <w:t>. При признании конкурса по реализации отходов на безвозмездной основе несостоявшимся по основаниям, предусмотренным пунктом 31 настоящих Правил, отходы считаются невостребованными.</w:t>
      </w:r>
    </w:p>
    <w:p w:rsidR="00B473DD" w:rsidRDefault="00B473DD" w:rsidP="00B473DD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37. </w:t>
      </w:r>
      <w:r>
        <w:rPr>
          <w:rFonts w:ascii="Times New Roman" w:hAnsi="Times New Roman" w:cs="Times New Roman"/>
          <w:spacing w:val="2"/>
          <w:sz w:val="28"/>
          <w:szCs w:val="28"/>
        </w:rPr>
        <w:t>Отдел осуществляет утилизацию и удаление невостребованных отходов в соответствии с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экологическим 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hyperlink r:id="rId22" w:anchor="z1368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pacing w:val="2"/>
          <w:sz w:val="28"/>
          <w:szCs w:val="28"/>
        </w:rPr>
        <w:t xml:space="preserve"> Республики Казахстан за счет средств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районного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бюджета.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bookmarkStart w:id="27" w:name="z50"/>
      <w:bookmarkEnd w:id="27"/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</w:p>
    <w:p w:rsidR="00B473DD" w:rsidRDefault="00B473DD" w:rsidP="00B473DD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В процессе обращения с отходами, поступившими в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>коммунальную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собственность,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соблюдаются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требования,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экологическим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hyperlink r:id="rId23" w:anchor="z1588" w:history="1">
        <w:r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Казахстан.</w:t>
      </w: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6804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5103" w:right="-2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</w:rPr>
        <w:lastRenderedPageBreak/>
        <w:t>Приложение 1</w:t>
      </w:r>
    </w:p>
    <w:p w:rsidR="00B473DD" w:rsidRDefault="00B473DD" w:rsidP="00B473DD">
      <w:pPr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 </w:t>
      </w:r>
      <w:r>
        <w:rPr>
          <w:rFonts w:ascii="Times New Roman" w:hAnsi="Times New Roman" w:cs="Times New Roman"/>
          <w:color w:val="000000"/>
          <w:spacing w:val="2"/>
        </w:rPr>
        <w:t>к Правилам управления</w:t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бесхозяйными </w:t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</w:rPr>
        <w:t xml:space="preserve">отходами, признанными  решением суда </w:t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</w:t>
      </w:r>
    </w:p>
    <w:p w:rsidR="00B473DD" w:rsidRDefault="00B473DD" w:rsidP="00B473DD">
      <w:pPr>
        <w:spacing w:after="0" w:line="240" w:lineRule="auto"/>
        <w:ind w:left="4956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</w:rPr>
        <w:t>поступившими в</w:t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коммунальную     </w:t>
      </w:r>
    </w:p>
    <w:p w:rsidR="00B473DD" w:rsidRDefault="00B473DD" w:rsidP="00B473DD">
      <w:pPr>
        <w:spacing w:after="0" w:line="240" w:lineRule="auto"/>
        <w:ind w:left="4956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с</w:t>
      </w:r>
      <w:r>
        <w:rPr>
          <w:rFonts w:ascii="Times New Roman" w:hAnsi="Times New Roman" w:cs="Times New Roman"/>
          <w:color w:val="000000"/>
          <w:spacing w:val="2"/>
        </w:rPr>
        <w:t>обственность</w:t>
      </w:r>
    </w:p>
    <w:p w:rsidR="00B473DD" w:rsidRDefault="00B473DD" w:rsidP="00B473DD">
      <w:pPr>
        <w:spacing w:after="0" w:line="240" w:lineRule="auto"/>
        <w:ind w:left="4956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</w:t>
      </w:r>
    </w:p>
    <w:p w:rsidR="00B473DD" w:rsidRDefault="00B473DD" w:rsidP="00B473DD">
      <w:pPr>
        <w:spacing w:after="0" w:line="240" w:lineRule="auto"/>
        <w:ind w:left="4956"/>
        <w:jc w:val="right"/>
        <w:textAlignment w:val="baseline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ф</w:t>
      </w:r>
      <w:r>
        <w:rPr>
          <w:rFonts w:ascii="Times New Roman" w:hAnsi="Times New Roman" w:cs="Times New Roman"/>
          <w:color w:val="000000"/>
          <w:spacing w:val="2"/>
        </w:rPr>
        <w:t>орма</w:t>
      </w:r>
    </w:p>
    <w:p w:rsidR="00B473DD" w:rsidRDefault="00B473DD" w:rsidP="00B473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360" w:line="31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br/>
        <w:t>             о передаче бесхоз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яй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ных отходов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br/>
        <w:t xml:space="preserve">                в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/>
        </w:rPr>
        <w:t>коммунальную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собственность</w:t>
      </w:r>
    </w:p>
    <w:tbl>
      <w:tblPr>
        <w:tblW w:w="10500" w:type="dxa"/>
        <w:tblCellMar>
          <w:left w:w="0" w:type="dxa"/>
          <w:right w:w="0" w:type="dxa"/>
        </w:tblCellMar>
        <w:tblLook w:val="04A0"/>
      </w:tblPr>
      <w:tblGrid>
        <w:gridCol w:w="6155"/>
        <w:gridCol w:w="4345"/>
      </w:tblGrid>
      <w:tr w:rsidR="00B473DD" w:rsidTr="00B473DD">
        <w:tc>
          <w:tcPr>
            <w:tcW w:w="8655" w:type="dxa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B473DD" w:rsidRDefault="00B473DD">
            <w:pPr>
              <w:spacing w:after="360" w:line="3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«___» 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20____г.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(дата составления)</w:t>
            </w:r>
          </w:p>
        </w:tc>
        <w:tc>
          <w:tcPr>
            <w:tcW w:w="4905" w:type="dxa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B473DD" w:rsidRDefault="00B473DD">
            <w:pPr>
              <w:spacing w:after="360" w:line="3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(место составления акта)</w:t>
            </w:r>
          </w:p>
        </w:tc>
      </w:tr>
    </w:tbl>
    <w:p w:rsidR="00B473DD" w:rsidRDefault="00B473DD" w:rsidP="00B473DD">
      <w:pPr>
        <w:spacing w:after="360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Комиссия в составе</w:t>
      </w:r>
    </w:p>
    <w:p w:rsidR="00B473DD" w:rsidRDefault="00B473DD" w:rsidP="00B473DD">
      <w:pPr>
        <w:spacing w:after="360" w:line="31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составили настоящий акт о том, что согласно судебному решению № 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 xml:space="preserve">от «___» _____________ 20 __ года,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коммунальную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собственность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  <w:t>приняты бесхоз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яй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отходы в следующем составе:</w:t>
      </w:r>
    </w:p>
    <w:tbl>
      <w:tblPr>
        <w:tblStyle w:val="a5"/>
        <w:tblW w:w="9645" w:type="dxa"/>
        <w:tblInd w:w="108" w:type="dxa"/>
        <w:tblLayout w:type="fixed"/>
        <w:tblLook w:val="04A0"/>
      </w:tblPr>
      <w:tblGrid>
        <w:gridCol w:w="1135"/>
        <w:gridCol w:w="1702"/>
        <w:gridCol w:w="2269"/>
        <w:gridCol w:w="2554"/>
        <w:gridCol w:w="1985"/>
      </w:tblGrid>
      <w:tr w:rsidR="00B473DD" w:rsidTr="00B473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DD" w:rsidRDefault="00B473DD">
            <w:pPr>
              <w:spacing w:after="360" w:line="318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Вид отхода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DD" w:rsidRDefault="00B473DD">
            <w:pPr>
              <w:spacing w:line="318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Количество (тонн, м</w:t>
            </w:r>
            <w:r>
              <w:rPr>
                <w:color w:val="000000"/>
                <w:spacing w:val="2"/>
                <w:sz w:val="28"/>
                <w:szCs w:val="28"/>
                <w:bdr w:val="none" w:sz="0" w:space="0" w:color="auto" w:frame="1"/>
                <w:vertAlign w:val="superscript"/>
              </w:rPr>
              <w:t>3</w:t>
            </w:r>
            <w:r>
              <w:rPr>
                <w:color w:val="000000"/>
                <w:spacing w:val="2"/>
                <w:sz w:val="28"/>
                <w:szCs w:val="28"/>
              </w:rPr>
              <w:t>, площадь в 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DD" w:rsidRDefault="00B473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Уровень  код </w:t>
            </w:r>
          </w:p>
          <w:p w:rsidR="00B473DD" w:rsidRDefault="00B473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о</w:t>
            </w:r>
            <w:r>
              <w:rPr>
                <w:color w:val="000000"/>
                <w:spacing w:val="2"/>
                <w:sz w:val="28"/>
                <w:szCs w:val="28"/>
              </w:rPr>
              <w:t>тхода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(по </w:t>
            </w:r>
          </w:p>
          <w:p w:rsidR="00B473DD" w:rsidRDefault="00B473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r>
              <w:rPr>
                <w:color w:val="000000"/>
                <w:spacing w:val="2"/>
                <w:sz w:val="28"/>
                <w:szCs w:val="28"/>
              </w:rPr>
              <w:t>лассификатору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отходов)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DD" w:rsidRDefault="00B473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Местораспо</w:t>
            </w:r>
            <w:r>
              <w:rPr>
                <w:color w:val="000000"/>
                <w:spacing w:val="2"/>
                <w:sz w:val="28"/>
                <w:szCs w:val="28"/>
                <w:lang w:val="kk-KZ"/>
              </w:rPr>
              <w:t>-</w:t>
            </w:r>
          </w:p>
          <w:p w:rsidR="00B473DD" w:rsidRDefault="00B473DD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DD" w:rsidRDefault="00B473DD">
            <w:pPr>
              <w:spacing w:after="360" w:line="318" w:lineRule="atLeast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Комментарии о состоянии отходов</w:t>
            </w:r>
          </w:p>
        </w:tc>
      </w:tr>
      <w:tr w:rsidR="00B473DD" w:rsidTr="00B473D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D" w:rsidRDefault="00B473DD">
            <w:pPr>
              <w:spacing w:after="360" w:line="31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D" w:rsidRDefault="00B473DD">
            <w:pPr>
              <w:spacing w:after="360" w:line="31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D" w:rsidRDefault="00B473DD">
            <w:pPr>
              <w:spacing w:after="360" w:line="31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D" w:rsidRDefault="00B473DD">
            <w:pPr>
              <w:spacing w:after="360" w:line="31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DD" w:rsidRDefault="00B473DD">
            <w:pPr>
              <w:spacing w:after="360" w:line="318" w:lineRule="atLeast"/>
              <w:jc w:val="both"/>
              <w:textAlignment w:val="baseline"/>
              <w:rPr>
                <w:color w:val="000000"/>
                <w:spacing w:val="2"/>
                <w:sz w:val="28"/>
                <w:szCs w:val="28"/>
                <w:lang w:val="kk-KZ"/>
              </w:rPr>
            </w:pPr>
          </w:p>
        </w:tc>
      </w:tr>
    </w:tbl>
    <w:p w:rsidR="00B473DD" w:rsidRDefault="00B473DD" w:rsidP="00B473DD">
      <w:pPr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360" w:line="318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Члены комиссии (ФИО, подпись):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 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есто печати</w:t>
      </w:r>
    </w:p>
    <w:p w:rsidR="00B473DD" w:rsidRDefault="00B473DD" w:rsidP="00B473DD">
      <w:pPr>
        <w:spacing w:after="360" w:line="318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473DD" w:rsidRDefault="00B473DD" w:rsidP="00B473D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473DD" w:rsidRDefault="00B473DD" w:rsidP="00B473DD">
      <w:pPr>
        <w:tabs>
          <w:tab w:val="left" w:pos="0"/>
        </w:tabs>
        <w:spacing w:after="0" w:line="240" w:lineRule="auto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>Расшифровка аббревиатуры:</w:t>
      </w:r>
    </w:p>
    <w:p w:rsidR="00B473DD" w:rsidRDefault="00B473DD" w:rsidP="00B473DD">
      <w:pPr>
        <w:tabs>
          <w:tab w:val="left" w:pos="0"/>
        </w:tabs>
        <w:spacing w:after="0" w:line="240" w:lineRule="auto"/>
        <w:textAlignment w:val="baseline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vertAlign w:val="superscript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bdr w:val="none" w:sz="0" w:space="0" w:color="auto" w:frame="1"/>
          <w:lang w:val="kk-KZ"/>
        </w:rPr>
        <w:t>кубический метр</w:t>
      </w:r>
    </w:p>
    <w:p w:rsidR="00B473DD" w:rsidRDefault="00B473DD" w:rsidP="00B473DD">
      <w:pPr>
        <w:tabs>
          <w:tab w:val="left" w:pos="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hAnsi="Times New Roman" w:cs="Times New Roman"/>
        </w:rPr>
        <w:t>Ф.И.О. – фамилия, имя, отчество</w:t>
      </w:r>
    </w:p>
    <w:p w:rsidR="00B473DD" w:rsidRDefault="00B473DD" w:rsidP="00B473DD">
      <w:pPr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</w:p>
    <w:p w:rsidR="00B473DD" w:rsidRDefault="00B473DD" w:rsidP="00B473DD">
      <w:pPr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2"/>
          <w:lang w:val="kk-KZ"/>
        </w:rPr>
        <w:t>2</w:t>
      </w:r>
    </w:p>
    <w:p w:rsidR="00B473DD" w:rsidRDefault="00B473DD" w:rsidP="00B473DD">
      <w:pPr>
        <w:spacing w:after="0" w:line="240" w:lineRule="auto"/>
        <w:ind w:left="5103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 </w:t>
      </w:r>
      <w:r>
        <w:rPr>
          <w:rFonts w:ascii="Times New Roman" w:hAnsi="Times New Roman" w:cs="Times New Roman"/>
          <w:color w:val="000000"/>
          <w:spacing w:val="2"/>
        </w:rPr>
        <w:t>к Правилам управления</w:t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бесхозяйными </w:t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</w:rPr>
        <w:t xml:space="preserve">отходами, признанными  решением суда </w:t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</w:t>
      </w:r>
    </w:p>
    <w:p w:rsidR="00B473DD" w:rsidRDefault="00B473DD" w:rsidP="00B473DD">
      <w:pPr>
        <w:spacing w:after="0" w:line="240" w:lineRule="auto"/>
        <w:ind w:left="4956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pacing w:val="2"/>
        </w:rPr>
        <w:t>поступившими в</w:t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коммунальную     </w:t>
      </w:r>
    </w:p>
    <w:p w:rsidR="00B473DD" w:rsidRDefault="00B473DD" w:rsidP="00B473DD">
      <w:pPr>
        <w:spacing w:after="0" w:line="240" w:lineRule="auto"/>
        <w:ind w:left="4956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с</w:t>
      </w:r>
      <w:r>
        <w:rPr>
          <w:rFonts w:ascii="Times New Roman" w:hAnsi="Times New Roman" w:cs="Times New Roman"/>
          <w:color w:val="000000"/>
          <w:spacing w:val="2"/>
        </w:rPr>
        <w:t>обственность</w:t>
      </w:r>
    </w:p>
    <w:p w:rsidR="00B473DD" w:rsidRDefault="00B473DD" w:rsidP="00B473DD">
      <w:pPr>
        <w:spacing w:after="0" w:line="240" w:lineRule="auto"/>
        <w:ind w:left="4956"/>
        <w:jc w:val="right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</w:t>
      </w:r>
    </w:p>
    <w:p w:rsidR="00B473DD" w:rsidRDefault="00B473DD" w:rsidP="00B473DD">
      <w:pPr>
        <w:spacing w:after="0" w:line="240" w:lineRule="auto"/>
        <w:ind w:left="4956"/>
        <w:jc w:val="right"/>
        <w:textAlignment w:val="baseline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ф</w:t>
      </w:r>
      <w:r>
        <w:rPr>
          <w:rFonts w:ascii="Times New Roman" w:hAnsi="Times New Roman" w:cs="Times New Roman"/>
          <w:color w:val="000000"/>
          <w:spacing w:val="2"/>
        </w:rPr>
        <w:t>орма</w:t>
      </w:r>
    </w:p>
    <w:p w:rsidR="00B473DD" w:rsidRDefault="00B473DD" w:rsidP="00B473DD">
      <w:pPr>
        <w:spacing w:after="0" w:line="240" w:lineRule="auto"/>
        <w:ind w:left="4956"/>
        <w:textAlignment w:val="baseline"/>
        <w:rPr>
          <w:rFonts w:ascii="Times New Roman" w:hAnsi="Times New Roman" w:cs="Times New Roman"/>
          <w:color w:val="000000"/>
          <w:spacing w:val="2"/>
        </w:rPr>
      </w:pPr>
    </w:p>
    <w:p w:rsidR="00B473DD" w:rsidRDefault="00B473DD" w:rsidP="00B473DD">
      <w:pPr>
        <w:spacing w:after="0" w:line="240" w:lineRule="auto"/>
        <w:ind w:left="5812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         </w:t>
      </w:r>
    </w:p>
    <w:p w:rsidR="00B473DD" w:rsidRDefault="00B473DD" w:rsidP="00B473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Заявка на участие в конкурсе по реализации отходов</w:t>
      </w:r>
    </w:p>
    <w:p w:rsidR="00B473DD" w:rsidRDefault="00B473DD" w:rsidP="00B473D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1._____________________________________________________________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                     </w:t>
      </w:r>
      <w:r>
        <w:rPr>
          <w:rFonts w:ascii="Times New Roman" w:hAnsi="Times New Roman" w:cs="Times New Roman"/>
          <w:color w:val="000000"/>
          <w:spacing w:val="2"/>
          <w:lang w:val="kk-KZ"/>
        </w:rPr>
        <w:t>(</w:t>
      </w:r>
      <w:r>
        <w:rPr>
          <w:rFonts w:ascii="Times New Roman" w:hAnsi="Times New Roman" w:cs="Times New Roman"/>
          <w:color w:val="000000"/>
          <w:spacing w:val="2"/>
        </w:rPr>
        <w:t>наименование заявителя</w:t>
      </w:r>
      <w:r>
        <w:rPr>
          <w:rFonts w:ascii="Times New Roman" w:hAnsi="Times New Roman" w:cs="Times New Roman"/>
          <w:color w:val="000000"/>
          <w:spacing w:val="2"/>
          <w:lang w:val="kk-KZ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2._____________________________________________________________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  <w:lang w:val="kk-KZ"/>
        </w:rPr>
        <w:t>(</w:t>
      </w:r>
      <w:r>
        <w:rPr>
          <w:rFonts w:ascii="Times New Roman" w:hAnsi="Times New Roman" w:cs="Times New Roman"/>
          <w:color w:val="000000"/>
          <w:spacing w:val="2"/>
        </w:rPr>
        <w:t>юридический адрес заявителя и адрес основного места деятельности</w:t>
      </w:r>
      <w:r>
        <w:rPr>
          <w:rFonts w:ascii="Times New Roman" w:hAnsi="Times New Roman" w:cs="Times New Roman"/>
          <w:color w:val="000000"/>
          <w:spacing w:val="2"/>
          <w:lang w:val="kk-KZ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3._____________________________________________________________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</w:rPr>
        <w:t>государственная принадлежность (для юридических лиц), гражданство</w:t>
      </w:r>
      <w:r>
        <w:rPr>
          <w:rFonts w:ascii="Times New Roman" w:hAnsi="Times New Roman" w:cs="Times New Roman"/>
          <w:color w:val="000000"/>
          <w:spacing w:val="2"/>
        </w:rPr>
        <w:br/>
        <w:t>                     (для физических лиц)</w:t>
      </w:r>
      <w:r>
        <w:rPr>
          <w:rFonts w:ascii="Times New Roman" w:hAnsi="Times New Roman" w:cs="Times New Roman"/>
          <w:color w:val="000000"/>
          <w:spacing w:val="2"/>
        </w:rPr>
        <w:br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4._____________________________________________________________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  <w:lang w:val="kk-KZ"/>
        </w:rPr>
        <w:t xml:space="preserve">          (</w:t>
      </w:r>
      <w:r>
        <w:rPr>
          <w:rFonts w:ascii="Times New Roman" w:hAnsi="Times New Roman" w:cs="Times New Roman"/>
          <w:color w:val="000000"/>
          <w:spacing w:val="2"/>
        </w:rPr>
        <w:t>данные о руководителях или владельцах юридических лиц и лицах,</w:t>
      </w:r>
      <w:r>
        <w:rPr>
          <w:rFonts w:ascii="Times New Roman" w:hAnsi="Times New Roman" w:cs="Times New Roman"/>
          <w:color w:val="000000"/>
          <w:spacing w:val="2"/>
        </w:rPr>
        <w:br/>
        <w:t>               которые будут представлять заявителя</w:t>
      </w:r>
      <w:r>
        <w:rPr>
          <w:rFonts w:ascii="Times New Roman" w:hAnsi="Times New Roman" w:cs="Times New Roman"/>
          <w:color w:val="000000"/>
          <w:spacing w:val="2"/>
          <w:lang w:val="kk-KZ"/>
        </w:rPr>
        <w:t>)</w:t>
      </w:r>
    </w:p>
    <w:p w:rsidR="00B473DD" w:rsidRDefault="00B473DD" w:rsidP="00B473D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анные о технических, управленческих, организационных и финансовых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возможностях заявителя, необходимых для выполнения условий конкурса,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определенных акиматом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(справка об отсутствии налоговой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задолженности, банковская справка о наличии денежных средств) документально подтвержденные, прилагаются.</w:t>
      </w:r>
    </w:p>
    <w:p w:rsidR="00B473DD" w:rsidRDefault="00B473DD" w:rsidP="00B473D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(наименование организации)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(подпись)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(Ф.И.О)</w:t>
      </w:r>
      <w:bookmarkStart w:id="28" w:name="_GoBack"/>
      <w:bookmarkEnd w:id="28"/>
    </w:p>
    <w:p w:rsidR="00B473DD" w:rsidRDefault="00B473DD" w:rsidP="00B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DD" w:rsidRDefault="00B473DD" w:rsidP="00B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DD" w:rsidRDefault="00B473DD" w:rsidP="00B473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473DD" w:rsidRDefault="00B473DD" w:rsidP="00B47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Расшифровка аббревиатуры:</w:t>
      </w:r>
      <w:r>
        <w:rPr>
          <w:rFonts w:ascii="Times New Roman" w:hAnsi="Times New Roman" w:cs="Times New Roman"/>
        </w:rPr>
        <w:br/>
      </w:r>
      <w:bookmarkStart w:id="29" w:name="z184"/>
      <w:bookmarkEnd w:id="29"/>
      <w:r>
        <w:rPr>
          <w:rFonts w:ascii="Times New Roman" w:hAnsi="Times New Roman" w:cs="Times New Roman"/>
        </w:rPr>
        <w:t>Ф.И.О. – фамилия, имя, отчество</w:t>
      </w:r>
    </w:p>
    <w:p w:rsidR="00B473DD" w:rsidRDefault="00B473DD" w:rsidP="00B473DD">
      <w:pPr>
        <w:spacing w:after="0" w:line="240" w:lineRule="auto"/>
        <w:rPr>
          <w:rFonts w:ascii="Times New Roman" w:hAnsi="Times New Roman" w:cs="Times New Roman"/>
        </w:rPr>
      </w:pPr>
    </w:p>
    <w:p w:rsidR="00B473DD" w:rsidRPr="00B473DD" w:rsidRDefault="00B473DD"/>
    <w:sectPr w:rsidR="00B473DD" w:rsidRPr="00B473DD" w:rsidSect="00B473DD">
      <w:headerReference w:type="default" r:id="rId24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F3A" w:rsidRDefault="004B5F3A" w:rsidP="00B473DD">
      <w:pPr>
        <w:spacing w:after="0" w:line="240" w:lineRule="auto"/>
      </w:pPr>
      <w:r>
        <w:separator/>
      </w:r>
    </w:p>
  </w:endnote>
  <w:endnote w:type="continuationSeparator" w:id="1">
    <w:p w:rsidR="004B5F3A" w:rsidRDefault="004B5F3A" w:rsidP="00B4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F3A" w:rsidRDefault="004B5F3A" w:rsidP="00B473DD">
      <w:pPr>
        <w:spacing w:after="0" w:line="240" w:lineRule="auto"/>
      </w:pPr>
      <w:r>
        <w:separator/>
      </w:r>
    </w:p>
  </w:footnote>
  <w:footnote w:type="continuationSeparator" w:id="1">
    <w:p w:rsidR="004B5F3A" w:rsidRDefault="004B5F3A" w:rsidP="00B4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60681"/>
      <w:docPartObj>
        <w:docPartGallery w:val="Page Numbers (Top of Page)"/>
        <w:docPartUnique/>
      </w:docPartObj>
    </w:sdtPr>
    <w:sdtContent>
      <w:p w:rsidR="00B473DD" w:rsidRDefault="00ED21BB">
        <w:pPr>
          <w:pStyle w:val="a7"/>
          <w:jc w:val="center"/>
        </w:pPr>
        <w:fldSimple w:instr=" PAGE   \* MERGEFORMAT ">
          <w:r w:rsidR="00292146">
            <w:rPr>
              <w:noProof/>
            </w:rPr>
            <w:t>9</w:t>
          </w:r>
        </w:fldSimple>
      </w:p>
    </w:sdtContent>
  </w:sdt>
  <w:p w:rsidR="00B473DD" w:rsidRDefault="00B473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55C0B"/>
    <w:multiLevelType w:val="multilevel"/>
    <w:tmpl w:val="7DE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EC7"/>
    <w:rsid w:val="00015618"/>
    <w:rsid w:val="00043645"/>
    <w:rsid w:val="00046C87"/>
    <w:rsid w:val="001F21B6"/>
    <w:rsid w:val="00292146"/>
    <w:rsid w:val="004B5F3A"/>
    <w:rsid w:val="005C6608"/>
    <w:rsid w:val="00635B31"/>
    <w:rsid w:val="007902F3"/>
    <w:rsid w:val="007E3A4A"/>
    <w:rsid w:val="00824F62"/>
    <w:rsid w:val="00966FA9"/>
    <w:rsid w:val="009D3169"/>
    <w:rsid w:val="00A910C8"/>
    <w:rsid w:val="00B473DD"/>
    <w:rsid w:val="00CC6C94"/>
    <w:rsid w:val="00DB2E9C"/>
    <w:rsid w:val="00DC1EC7"/>
    <w:rsid w:val="00DE37CE"/>
    <w:rsid w:val="00ED21BB"/>
    <w:rsid w:val="00F62653"/>
    <w:rsid w:val="00FC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C1EC7"/>
    <w:rPr>
      <w:sz w:val="24"/>
      <w:szCs w:val="24"/>
    </w:rPr>
  </w:style>
  <w:style w:type="paragraph" w:styleId="a4">
    <w:name w:val="No Spacing"/>
    <w:link w:val="a3"/>
    <w:qFormat/>
    <w:rsid w:val="00DC1EC7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uiPriority w:val="59"/>
    <w:rsid w:val="00B47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473D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4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DD"/>
  </w:style>
  <w:style w:type="paragraph" w:styleId="a9">
    <w:name w:val="footer"/>
    <w:basedOn w:val="a"/>
    <w:link w:val="aa"/>
    <w:uiPriority w:val="99"/>
    <w:semiHidden/>
    <w:unhideWhenUsed/>
    <w:rsid w:val="00B47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7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0195" TargetMode="External"/><Relationship Id="rId13" Type="http://schemas.openxmlformats.org/officeDocument/2006/relationships/hyperlink" Target="http://adilet.zan.kz/rus/docs/Z1500000434" TargetMode="External"/><Relationship Id="rId18" Type="http://schemas.openxmlformats.org/officeDocument/2006/relationships/hyperlink" Target="http://adilet.zan.kz/rus/docs/V080005446_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K940001000_" TargetMode="External"/><Relationship Id="rId7" Type="http://schemas.openxmlformats.org/officeDocument/2006/relationships/hyperlink" Target="http://adilet.zan.kz/rus/docs/V1500011475" TargetMode="External"/><Relationship Id="rId12" Type="http://schemas.openxmlformats.org/officeDocument/2006/relationships/hyperlink" Target="http://adilet.zan.kz/rus/docs/Z000000109_" TargetMode="External"/><Relationship Id="rId17" Type="http://schemas.openxmlformats.org/officeDocument/2006/relationships/hyperlink" Target="http://adilet.zan.kz/rus/docs/V150001147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000000109_" TargetMode="External"/><Relationship Id="rId20" Type="http://schemas.openxmlformats.org/officeDocument/2006/relationships/hyperlink" Target="http://adilet.zan.kz/rus/docs/K070000212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Z140000020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Z000000109_" TargetMode="External"/><Relationship Id="rId23" Type="http://schemas.openxmlformats.org/officeDocument/2006/relationships/hyperlink" Target="http://adilet.zan.kz/rus/docs/K070000212_" TargetMode="External"/><Relationship Id="rId10" Type="http://schemas.openxmlformats.org/officeDocument/2006/relationships/hyperlink" Target="http://adilet.zan.kz/rus/docs/Z1500000434" TargetMode="External"/><Relationship Id="rId19" Type="http://schemas.openxmlformats.org/officeDocument/2006/relationships/hyperlink" Target="http://adilet.zan.kz/rus/docs/V080005446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0333" TargetMode="External"/><Relationship Id="rId14" Type="http://schemas.openxmlformats.org/officeDocument/2006/relationships/hyperlink" Target="http://adilet.zan.kz/rus/docs/K070000212_" TargetMode="External"/><Relationship Id="rId22" Type="http://schemas.openxmlformats.org/officeDocument/2006/relationships/hyperlink" Target="http://adilet.zan.kz/rus/docs/K070000212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2620</Words>
  <Characters>14936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19</cp:revision>
  <cp:lastPrinted>2016-12-17T04:28:00Z</cp:lastPrinted>
  <dcterms:created xsi:type="dcterms:W3CDTF">2016-10-17T10:25:00Z</dcterms:created>
  <dcterms:modified xsi:type="dcterms:W3CDTF">2016-12-20T11:32:00Z</dcterms:modified>
</cp:coreProperties>
</file>