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C" w:rsidRPr="00DD2E3F" w:rsidRDefault="000F12DC" w:rsidP="000F12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</w:t>
      </w:r>
      <w:r w:rsidR="00DB624D">
        <w:rPr>
          <w:b/>
          <w:sz w:val="28"/>
          <w:szCs w:val="28"/>
          <w:lang w:val="kk-KZ"/>
        </w:rPr>
        <w:t>26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Pr="00DD2E3F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 w:rsidRPr="00DD2E3F">
        <w:rPr>
          <w:b/>
          <w:sz w:val="28"/>
          <w:szCs w:val="28"/>
          <w:lang w:val="kk-KZ"/>
        </w:rPr>
        <w:t>от 27 декабря 2019 года №369 «О бюджете сельского округа Когалыколь на 2020-2022</w:t>
      </w:r>
      <w:r>
        <w:rPr>
          <w:b/>
          <w:sz w:val="28"/>
          <w:szCs w:val="28"/>
          <w:lang w:val="kk-KZ"/>
        </w:rPr>
        <w:t xml:space="preserve"> </w:t>
      </w:r>
      <w:r w:rsidRPr="00DD2E3F">
        <w:rPr>
          <w:b/>
          <w:sz w:val="28"/>
          <w:szCs w:val="28"/>
          <w:lang w:val="kk-KZ"/>
        </w:rPr>
        <w:t>годы»</w:t>
      </w:r>
    </w:p>
    <w:p w:rsidR="000F12DC" w:rsidRDefault="000F12DC" w:rsidP="000F12DC">
      <w:pPr>
        <w:jc w:val="center"/>
        <w:rPr>
          <w:b/>
          <w:sz w:val="28"/>
          <w:szCs w:val="28"/>
          <w:lang w:val="kk-KZ"/>
        </w:rPr>
      </w:pPr>
    </w:p>
    <w:p w:rsidR="000F12DC" w:rsidRDefault="000F12DC" w:rsidP="000F12DC">
      <w:pPr>
        <w:jc w:val="center"/>
        <w:rPr>
          <w:b/>
          <w:sz w:val="28"/>
          <w:szCs w:val="28"/>
          <w:lang w:val="kk-KZ"/>
        </w:rPr>
      </w:pPr>
    </w:p>
    <w:p w:rsidR="000F12DC" w:rsidRDefault="000F12DC" w:rsidP="000F12D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№76</w:t>
      </w:r>
      <w:r>
        <w:rPr>
          <w:b/>
          <w:sz w:val="28"/>
          <w:szCs w:val="28"/>
          <w:lang w:val="kk-KZ"/>
        </w:rPr>
        <w:t>56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>.09.2020 года.</w:t>
      </w:r>
    </w:p>
    <w:p w:rsidR="000F12DC" w:rsidRDefault="000F12DC" w:rsidP="000F12DC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0F12DC" w:rsidRPr="00DD2E3F" w:rsidRDefault="000F12DC" w:rsidP="000F12DC">
      <w:pPr>
        <w:jc w:val="center"/>
        <w:rPr>
          <w:b/>
          <w:sz w:val="28"/>
          <w:szCs w:val="28"/>
          <w:lang w:val="kk-KZ"/>
        </w:rPr>
      </w:pPr>
    </w:p>
    <w:p w:rsidR="000F12DC" w:rsidRPr="00DD2E3F" w:rsidRDefault="000F12DC" w:rsidP="000F12DC">
      <w:pPr>
        <w:jc w:val="center"/>
        <w:rPr>
          <w:b/>
          <w:sz w:val="28"/>
          <w:szCs w:val="28"/>
          <w:lang w:val="kk-KZ"/>
        </w:rPr>
      </w:pPr>
    </w:p>
    <w:p w:rsidR="000F12DC" w:rsidRPr="004D714F" w:rsidRDefault="000F12DC" w:rsidP="000F12DC">
      <w:pPr>
        <w:overflowPunct/>
        <w:autoSpaceDE/>
        <w:autoSpaceDN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 w:rsidRPr="0018066F">
        <w:rPr>
          <w:rFonts w:eastAsia="Batang"/>
          <w:sz w:val="28"/>
          <w:szCs w:val="28"/>
          <w:lang w:val="kk-KZ"/>
        </w:rPr>
        <w:t xml:space="preserve"> </w:t>
      </w:r>
      <w:r w:rsidRPr="004D714F"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0F12DC" w:rsidRPr="00DD2E3F" w:rsidRDefault="000F12DC" w:rsidP="000F12DC">
      <w:pPr>
        <w:tabs>
          <w:tab w:val="left" w:pos="720"/>
        </w:tabs>
        <w:jc w:val="both"/>
        <w:rPr>
          <w:sz w:val="28"/>
          <w:szCs w:val="28"/>
        </w:rPr>
      </w:pPr>
      <w:r w:rsidRPr="00DD2E3F">
        <w:rPr>
          <w:sz w:val="28"/>
          <w:szCs w:val="28"/>
          <w:lang w:val="kk-KZ"/>
        </w:rPr>
        <w:tab/>
      </w:r>
      <w:r w:rsidRPr="00DD2E3F">
        <w:rPr>
          <w:sz w:val="28"/>
          <w:szCs w:val="28"/>
        </w:rPr>
        <w:t>1</w:t>
      </w:r>
      <w:r w:rsidRPr="00DD2E3F">
        <w:rPr>
          <w:sz w:val="28"/>
          <w:szCs w:val="28"/>
          <w:lang w:val="kk-KZ"/>
        </w:rPr>
        <w:t>. Внести в решение Сырдарьинского районного маслихата от 27 декабря 2019 года №369 «</w:t>
      </w:r>
      <w:r w:rsidRPr="00DD2E3F">
        <w:rPr>
          <w:sz w:val="28"/>
          <w:szCs w:val="28"/>
        </w:rPr>
        <w:t>О бюджете</w:t>
      </w:r>
      <w:r w:rsidRPr="00DD2E3F">
        <w:rPr>
          <w:sz w:val="28"/>
          <w:szCs w:val="28"/>
          <w:lang w:val="kk-KZ"/>
        </w:rPr>
        <w:t xml:space="preserve"> сельского округа Когалыколь</w:t>
      </w:r>
      <w:r w:rsidRPr="00DD2E3F">
        <w:rPr>
          <w:sz w:val="28"/>
          <w:szCs w:val="28"/>
        </w:rPr>
        <w:t xml:space="preserve"> на 2020-2022 годы</w:t>
      </w:r>
      <w:r w:rsidRPr="00DD2E3F"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0F12DC" w:rsidRPr="00DD2E3F" w:rsidRDefault="000F12DC" w:rsidP="000F12DC">
      <w:pPr>
        <w:ind w:left="708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пункт 1</w:t>
      </w:r>
      <w:r w:rsidRPr="00DD2E3F">
        <w:rPr>
          <w:sz w:val="28"/>
          <w:szCs w:val="28"/>
        </w:rPr>
        <w:t xml:space="preserve"> изложить в новой редакции:</w:t>
      </w:r>
    </w:p>
    <w:p w:rsidR="000F12DC" w:rsidRPr="00DD2E3F" w:rsidRDefault="000F12DC" w:rsidP="000F12DC">
      <w:pPr>
        <w:ind w:firstLine="708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 xml:space="preserve">«1. Утвердить бюджет сельского округа Когалыколь на 2020 – 2022 годы согласно </w:t>
      </w:r>
      <w:r>
        <w:rPr>
          <w:rFonts w:eastAsia="Batang"/>
          <w:sz w:val="28"/>
          <w:szCs w:val="28"/>
          <w:lang w:val="kk-KZ"/>
        </w:rPr>
        <w:t>приложениям 1, 2, 3 соответственно,</w:t>
      </w:r>
      <w:r w:rsidRPr="00DD2E3F">
        <w:rPr>
          <w:sz w:val="28"/>
          <w:szCs w:val="28"/>
          <w:lang w:val="kk-KZ"/>
        </w:rPr>
        <w:t xml:space="preserve"> в том числе на 2020 год в следующих объемах: </w:t>
      </w:r>
    </w:p>
    <w:p w:rsidR="000F12DC" w:rsidRPr="00DD2E3F" w:rsidRDefault="000F12DC" w:rsidP="000F12DC">
      <w:pPr>
        <w:ind w:firstLine="708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>1</w:t>
      </w:r>
      <w:r w:rsidRPr="00DD2E3F">
        <w:rPr>
          <w:sz w:val="28"/>
          <w:szCs w:val="28"/>
          <w:lang w:val="kk-KZ"/>
        </w:rPr>
        <w:t>38</w:t>
      </w:r>
      <w:r>
        <w:rPr>
          <w:sz w:val="28"/>
          <w:szCs w:val="28"/>
          <w:lang w:val="kk-KZ"/>
        </w:rPr>
        <w:t xml:space="preserve"> </w:t>
      </w:r>
      <w:r w:rsidRPr="00DD2E3F">
        <w:rPr>
          <w:sz w:val="28"/>
          <w:szCs w:val="28"/>
          <w:lang w:val="kk-KZ"/>
        </w:rPr>
        <w:t xml:space="preserve">061 тысяч тенге, в том числе: </w:t>
      </w:r>
    </w:p>
    <w:p w:rsidR="000F12DC" w:rsidRPr="00DD2E3F" w:rsidRDefault="000F12DC" w:rsidP="000F12DC">
      <w:pPr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ab/>
        <w:t>налоговые поступления – 8934 тысяч тенге;</w:t>
      </w:r>
    </w:p>
    <w:p w:rsidR="000F12DC" w:rsidRPr="00DD2E3F" w:rsidRDefault="000F12DC" w:rsidP="000F12DC">
      <w:pPr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ab/>
        <w:t>поступления трансфертов – 129</w:t>
      </w:r>
      <w:r>
        <w:rPr>
          <w:sz w:val="28"/>
          <w:szCs w:val="28"/>
          <w:lang w:val="kk-KZ"/>
        </w:rPr>
        <w:t xml:space="preserve"> </w:t>
      </w:r>
      <w:r w:rsidRPr="00DD2E3F">
        <w:rPr>
          <w:sz w:val="28"/>
          <w:szCs w:val="28"/>
          <w:lang w:val="kk-KZ"/>
        </w:rPr>
        <w:t>127 тысячи тенге;</w:t>
      </w:r>
    </w:p>
    <w:p w:rsidR="000F12DC" w:rsidRPr="00DD2E3F" w:rsidRDefault="000F12DC" w:rsidP="000F12DC">
      <w:pPr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ab/>
        <w:t>2) затраты – 141</w:t>
      </w:r>
      <w:r>
        <w:rPr>
          <w:sz w:val="28"/>
          <w:szCs w:val="28"/>
          <w:lang w:val="kk-KZ"/>
        </w:rPr>
        <w:t xml:space="preserve"> </w:t>
      </w:r>
      <w:r w:rsidRPr="00DD2E3F">
        <w:rPr>
          <w:sz w:val="28"/>
          <w:szCs w:val="28"/>
          <w:lang w:val="kk-KZ"/>
        </w:rPr>
        <w:t>454 тысяч тенге;</w:t>
      </w:r>
    </w:p>
    <w:p w:rsidR="000F12DC" w:rsidRPr="00DD2E3F" w:rsidRDefault="000F12DC" w:rsidP="000F12D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  <w:r w:rsidRPr="00DD2E3F">
        <w:rPr>
          <w:sz w:val="28"/>
          <w:szCs w:val="28"/>
          <w:lang w:val="kk-KZ"/>
        </w:rPr>
        <w:t xml:space="preserve"> </w:t>
      </w:r>
    </w:p>
    <w:p w:rsidR="000F12DC" w:rsidRPr="00DD2E3F" w:rsidRDefault="000F12DC" w:rsidP="000F12D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бюджетные кредиты – 0;</w:t>
      </w:r>
    </w:p>
    <w:p w:rsidR="000F12DC" w:rsidRPr="00DD2E3F" w:rsidRDefault="000F12DC" w:rsidP="000F12D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погашение бюджетных кредитов – 0;</w:t>
      </w:r>
    </w:p>
    <w:p w:rsidR="000F12DC" w:rsidRPr="00DD2E3F" w:rsidRDefault="000F12DC" w:rsidP="000F12D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4) сальдо по операциям с финансовыми активами – 0</w:t>
      </w:r>
      <w:r>
        <w:rPr>
          <w:sz w:val="28"/>
          <w:szCs w:val="28"/>
          <w:lang w:val="kk-KZ"/>
        </w:rPr>
        <w:t>;</w:t>
      </w:r>
      <w:r w:rsidRPr="00DD2E3F">
        <w:rPr>
          <w:sz w:val="28"/>
          <w:szCs w:val="28"/>
          <w:lang w:val="kk-KZ"/>
        </w:rPr>
        <w:t xml:space="preserve"> </w:t>
      </w:r>
    </w:p>
    <w:p w:rsidR="000F12DC" w:rsidRPr="00DD2E3F" w:rsidRDefault="000F12DC" w:rsidP="000F12DC">
      <w:pPr>
        <w:ind w:firstLine="708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приобретение финансовых активов – 0;</w:t>
      </w:r>
    </w:p>
    <w:p w:rsidR="000F12DC" w:rsidRPr="00DD2E3F" w:rsidRDefault="000F12DC" w:rsidP="000F12DC">
      <w:pPr>
        <w:ind w:firstLine="708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F12DC" w:rsidRPr="00DD2E3F" w:rsidRDefault="000F12DC" w:rsidP="000F12D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5) дефицит (профицит) бюджета) – -</w:t>
      </w:r>
      <w:r>
        <w:rPr>
          <w:sz w:val="28"/>
          <w:szCs w:val="28"/>
          <w:lang w:val="kk-KZ"/>
        </w:rPr>
        <w:t xml:space="preserve"> </w:t>
      </w:r>
      <w:r w:rsidRPr="00DD2E3F">
        <w:rPr>
          <w:sz w:val="28"/>
          <w:szCs w:val="28"/>
          <w:lang w:val="kk-KZ"/>
        </w:rPr>
        <w:t>3393 тысяч тенге;</w:t>
      </w:r>
    </w:p>
    <w:p w:rsidR="000F12DC" w:rsidRPr="00DD2E3F" w:rsidRDefault="000F12DC" w:rsidP="000F12DC">
      <w:pPr>
        <w:ind w:firstLine="720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6) финансирование дефицита  (использование профицита) бюджета – 3393 тысяч тенге</w:t>
      </w:r>
      <w:r>
        <w:rPr>
          <w:sz w:val="28"/>
          <w:szCs w:val="28"/>
          <w:lang w:val="kk-KZ"/>
        </w:rPr>
        <w:t>;</w:t>
      </w:r>
      <w:r w:rsidRPr="00DD2E3F">
        <w:rPr>
          <w:sz w:val="28"/>
          <w:szCs w:val="28"/>
          <w:lang w:val="kk-KZ"/>
        </w:rPr>
        <w:t xml:space="preserve"> </w:t>
      </w:r>
    </w:p>
    <w:p w:rsidR="000F12DC" w:rsidRPr="00DD2E3F" w:rsidRDefault="000F12DC" w:rsidP="000F12DC">
      <w:pPr>
        <w:ind w:firstLine="720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поступление займов -0;</w:t>
      </w:r>
    </w:p>
    <w:p w:rsidR="000F12DC" w:rsidRPr="00DD2E3F" w:rsidRDefault="000F12DC" w:rsidP="000F12DC">
      <w:pPr>
        <w:ind w:firstLine="720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t>погашение займов –0;</w:t>
      </w:r>
    </w:p>
    <w:p w:rsidR="000F12DC" w:rsidRPr="00DD2E3F" w:rsidRDefault="000F12DC" w:rsidP="000F12DC">
      <w:pPr>
        <w:pStyle w:val="a4"/>
        <w:spacing w:after="0"/>
        <w:ind w:firstLine="709"/>
        <w:rPr>
          <w:sz w:val="28"/>
          <w:szCs w:val="28"/>
          <w:lang w:val="kk-KZ"/>
        </w:rPr>
      </w:pPr>
      <w:r w:rsidRPr="00DD2E3F">
        <w:rPr>
          <w:bCs/>
          <w:sz w:val="28"/>
          <w:szCs w:val="28"/>
        </w:rPr>
        <w:t>используемые остатки бюджетных средств</w:t>
      </w:r>
      <w:r w:rsidRPr="00DD2E3F">
        <w:rPr>
          <w:bCs/>
          <w:sz w:val="28"/>
          <w:szCs w:val="28"/>
          <w:lang w:val="kk-KZ"/>
        </w:rPr>
        <w:t xml:space="preserve"> – 3393 тысяч тенге</w:t>
      </w:r>
      <w:r>
        <w:rPr>
          <w:sz w:val="28"/>
          <w:szCs w:val="28"/>
          <w:lang w:val="kk-KZ"/>
        </w:rPr>
        <w:t>».</w:t>
      </w:r>
    </w:p>
    <w:p w:rsidR="000F12DC" w:rsidRPr="00DD2E3F" w:rsidRDefault="000F12DC" w:rsidP="000F12D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DD2E3F"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приложения к настоящему решению.</w:t>
      </w:r>
    </w:p>
    <w:p w:rsidR="000F12DC" w:rsidRPr="00DD2E3F" w:rsidRDefault="000F12DC" w:rsidP="000F12DC">
      <w:pPr>
        <w:ind w:firstLine="709"/>
        <w:jc w:val="both"/>
        <w:rPr>
          <w:sz w:val="28"/>
          <w:szCs w:val="28"/>
          <w:lang w:val="kk-KZ"/>
        </w:rPr>
      </w:pPr>
      <w:r w:rsidRPr="00DD2E3F">
        <w:rPr>
          <w:sz w:val="28"/>
          <w:szCs w:val="28"/>
          <w:lang w:val="kk-KZ"/>
        </w:rPr>
        <w:lastRenderedPageBreak/>
        <w:t xml:space="preserve">2. Настоящее решение вводится в действие с 1 января 2020 года и подлежит официальному опубликованию. </w:t>
      </w:r>
    </w:p>
    <w:p w:rsidR="000F12DC" w:rsidRPr="00FD7AD9" w:rsidRDefault="000F12DC" w:rsidP="000F12DC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0F12DC" w:rsidRDefault="000F12DC" w:rsidP="000F12DC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0F12DC" w:rsidRDefault="000F12DC" w:rsidP="000F12DC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0F12DC" w:rsidTr="00C1762A">
        <w:tc>
          <w:tcPr>
            <w:tcW w:w="3652" w:type="dxa"/>
            <w:hideMark/>
          </w:tcPr>
          <w:p w:rsidR="000F12DC" w:rsidRDefault="000F12DC" w:rsidP="00C1762A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0F12DC" w:rsidRDefault="000F12DC" w:rsidP="00C1762A"/>
        </w:tc>
        <w:tc>
          <w:tcPr>
            <w:tcW w:w="3152" w:type="dxa"/>
            <w:hideMark/>
          </w:tcPr>
          <w:p w:rsidR="000F12DC" w:rsidRDefault="000F12DC" w:rsidP="00C1762A">
            <w:r>
              <w:rPr>
                <w:b/>
                <w:sz w:val="28"/>
              </w:rPr>
              <w:t>Д. Ералиев</w:t>
            </w:r>
          </w:p>
        </w:tc>
      </w:tr>
      <w:tr w:rsidR="000F12DC" w:rsidTr="00C1762A">
        <w:tc>
          <w:tcPr>
            <w:tcW w:w="0" w:type="auto"/>
          </w:tcPr>
          <w:p w:rsidR="000F12DC" w:rsidRDefault="000F12DC" w:rsidP="00C1762A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0F12DC" w:rsidRDefault="000F12DC" w:rsidP="00C1762A"/>
        </w:tc>
        <w:tc>
          <w:tcPr>
            <w:tcW w:w="0" w:type="auto"/>
          </w:tcPr>
          <w:p w:rsidR="000F12DC" w:rsidRDefault="000F12DC" w:rsidP="00C1762A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B624D" w:rsidRDefault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Pr="00DB624D" w:rsidRDefault="00DB624D" w:rsidP="00DB624D"/>
    <w:p w:rsidR="00DB624D" w:rsidRDefault="00DB624D" w:rsidP="00DB624D"/>
    <w:p w:rsidR="00DB624D" w:rsidRDefault="00DB624D" w:rsidP="00DB624D"/>
    <w:p w:rsidR="00E02AED" w:rsidRDefault="00DB624D" w:rsidP="00DB624D">
      <w:pPr>
        <w:tabs>
          <w:tab w:val="left" w:pos="1305"/>
        </w:tabs>
        <w:rPr>
          <w:lang w:val="kk-KZ"/>
        </w:rPr>
      </w:pPr>
      <w:r>
        <w:tab/>
      </w: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DB624D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624D" w:rsidRDefault="00DB624D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DB624D" w:rsidRDefault="00DB624D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B624D" w:rsidRPr="00D67380" w:rsidRDefault="00DB624D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16 сентября 2020 года</w:t>
            </w:r>
          </w:p>
          <w:p w:rsidR="00DB624D" w:rsidRDefault="00DB624D" w:rsidP="00C1762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426</w:t>
            </w:r>
          </w:p>
        </w:tc>
      </w:tr>
      <w:tr w:rsidR="00DB624D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B624D" w:rsidRDefault="00DB624D" w:rsidP="00C1762A">
            <w:pPr>
              <w:ind w:left="250"/>
            </w:pPr>
          </w:p>
        </w:tc>
      </w:tr>
    </w:tbl>
    <w:p w:rsidR="00DB624D" w:rsidRDefault="00DB624D" w:rsidP="00DB624D">
      <w:pPr>
        <w:ind w:firstLine="5954"/>
        <w:outlineLvl w:val="0"/>
        <w:rPr>
          <w:sz w:val="28"/>
          <w:szCs w:val="28"/>
        </w:rPr>
      </w:pPr>
    </w:p>
    <w:p w:rsidR="00DB624D" w:rsidRDefault="00DB624D" w:rsidP="00DB624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 к решению</w:t>
      </w:r>
    </w:p>
    <w:p w:rsidR="00DB624D" w:rsidRDefault="00DB624D" w:rsidP="00DB624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</w:t>
      </w:r>
    </w:p>
    <w:p w:rsidR="00DB624D" w:rsidRDefault="00DB624D" w:rsidP="00DB624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DB624D" w:rsidRDefault="00DB624D" w:rsidP="00DB624D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27 декабря 2019 года </w:t>
      </w:r>
    </w:p>
    <w:p w:rsidR="00DB624D" w:rsidRPr="00490059" w:rsidRDefault="00DB624D" w:rsidP="00DB624D">
      <w:pPr>
        <w:ind w:firstLine="5954"/>
        <w:outlineLvl w:val="0"/>
        <w:rPr>
          <w:lang w:val="kk-KZ"/>
        </w:rPr>
      </w:pPr>
      <w:r>
        <w:rPr>
          <w:sz w:val="28"/>
          <w:szCs w:val="28"/>
        </w:rPr>
        <w:t>№ 3</w:t>
      </w:r>
      <w:r>
        <w:rPr>
          <w:sz w:val="28"/>
          <w:szCs w:val="28"/>
          <w:lang w:val="kk-KZ"/>
        </w:rPr>
        <w:t>69</w:t>
      </w:r>
    </w:p>
    <w:p w:rsidR="00DB624D" w:rsidRDefault="00DB624D" w:rsidP="00DB624D">
      <w:pPr>
        <w:jc w:val="right"/>
        <w:outlineLvl w:val="0"/>
        <w:rPr>
          <w:b/>
          <w:lang w:val="kk-KZ"/>
        </w:rPr>
      </w:pPr>
    </w:p>
    <w:p w:rsidR="00DB624D" w:rsidRPr="004E2FC8" w:rsidRDefault="00DB624D" w:rsidP="00DB624D">
      <w:pPr>
        <w:jc w:val="center"/>
        <w:rPr>
          <w:b/>
          <w:lang w:val="kk-KZ"/>
        </w:rPr>
      </w:pPr>
      <w:r w:rsidRPr="004E2FC8">
        <w:rPr>
          <w:b/>
          <w:lang w:val="kk-KZ"/>
        </w:rPr>
        <w:t>Бюджет сельского округа Когалыколь на 2020 год</w:t>
      </w:r>
    </w:p>
    <w:p w:rsidR="00DB624D" w:rsidRPr="004E2FC8" w:rsidRDefault="00DB624D" w:rsidP="00DB624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B624D" w:rsidRPr="004E2FC8" w:rsidTr="00C1762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B624D" w:rsidRPr="004E2FC8" w:rsidRDefault="00DB624D" w:rsidP="00C1762A"/>
        </w:tc>
      </w:tr>
      <w:tr w:rsidR="00DB624D" w:rsidRPr="004E2FC8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B624D" w:rsidRPr="004E2FC8" w:rsidRDefault="00DB624D" w:rsidP="00C1762A"/>
        </w:tc>
      </w:tr>
      <w:tr w:rsidR="00DB624D" w:rsidRPr="004E2FC8" w:rsidTr="00C1762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B624D" w:rsidRPr="004E2FC8" w:rsidRDefault="00DB624D" w:rsidP="00C1762A"/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138061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8934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B624D" w:rsidRPr="00A55BD4" w:rsidRDefault="00DB624D" w:rsidP="00C1762A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5889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DB624D" w:rsidRPr="00A55BD4" w:rsidRDefault="00DB624D" w:rsidP="00C1762A">
            <w:r w:rsidRPr="00A55BD4"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</w:pPr>
            <w:r w:rsidRPr="009735AD">
              <w:t>5889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3045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</w:pPr>
            <w:r w:rsidRPr="009735AD">
              <w:t>40</w:t>
            </w:r>
          </w:p>
        </w:tc>
      </w:tr>
      <w:tr w:rsidR="00DB624D" w:rsidRPr="004E2FC8" w:rsidTr="00C1762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</w:pPr>
            <w:r w:rsidRPr="009735AD">
              <w:t>160</w:t>
            </w:r>
          </w:p>
        </w:tc>
      </w:tr>
      <w:tr w:rsidR="00DB624D" w:rsidRPr="004E2FC8" w:rsidTr="00C1762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</w:pPr>
            <w:r w:rsidRPr="009735AD">
              <w:t>2845</w:t>
            </w:r>
          </w:p>
        </w:tc>
      </w:tr>
      <w:tr w:rsidR="00DB624D" w:rsidRPr="004E2FC8" w:rsidTr="00C1762A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9735AD" w:rsidRDefault="00DB624D" w:rsidP="00C1762A">
            <w:pPr>
              <w:jc w:val="center"/>
              <w:rPr>
                <w:color w:val="000000"/>
                <w:lang w:val="kk-KZ"/>
              </w:rPr>
            </w:pPr>
            <w:r w:rsidRPr="009735AD">
              <w:rPr>
                <w:color w:val="000000"/>
                <w:lang w:val="kk-KZ"/>
              </w:rPr>
              <w:t>129127</w:t>
            </w:r>
          </w:p>
        </w:tc>
      </w:tr>
      <w:tr w:rsidR="00DB624D" w:rsidRPr="004E2FC8" w:rsidTr="00C1762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9735AD" w:rsidRDefault="00DB624D" w:rsidP="00C1762A">
            <w:pPr>
              <w:jc w:val="center"/>
              <w:rPr>
                <w:color w:val="000000"/>
                <w:lang w:val="kk-KZ"/>
              </w:rPr>
            </w:pPr>
            <w:r w:rsidRPr="009735AD">
              <w:rPr>
                <w:color w:val="000000"/>
                <w:lang w:val="kk-KZ"/>
              </w:rPr>
              <w:t>129127</w:t>
            </w:r>
          </w:p>
        </w:tc>
      </w:tr>
      <w:tr w:rsidR="00DB624D" w:rsidRPr="004E2FC8" w:rsidTr="00C1762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9735AD" w:rsidRDefault="00DB624D" w:rsidP="00C1762A">
            <w:pPr>
              <w:jc w:val="center"/>
              <w:rPr>
                <w:rFonts w:eastAsiaTheme="minorEastAsia"/>
                <w:lang w:val="kk-KZ"/>
              </w:rPr>
            </w:pPr>
            <w:r w:rsidRPr="009735AD">
              <w:rPr>
                <w:rFonts w:eastAsiaTheme="minorEastAsia"/>
                <w:lang w:val="kk-KZ"/>
              </w:rPr>
              <w:t>129127</w:t>
            </w:r>
          </w:p>
        </w:tc>
      </w:tr>
      <w:tr w:rsidR="00DB624D" w:rsidRPr="004E2FC8" w:rsidTr="00C1762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</w:tr>
      <w:tr w:rsidR="00DB624D" w:rsidRPr="004E2FC8" w:rsidTr="00C1762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</w:tr>
      <w:tr w:rsidR="00DB624D" w:rsidRPr="004E2FC8" w:rsidTr="00C1762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</w:tr>
      <w:tr w:rsidR="00DB624D" w:rsidRPr="004E2FC8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B624D" w:rsidRPr="004E2FC8" w:rsidRDefault="00DB624D" w:rsidP="00C1762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A02531" w:rsidRDefault="00DB624D" w:rsidP="00C1762A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DB624D" w:rsidRPr="004E2FC8" w:rsidTr="00C1762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141454</w:t>
            </w:r>
          </w:p>
        </w:tc>
      </w:tr>
      <w:tr w:rsidR="00DB624D" w:rsidRPr="004E2FC8" w:rsidTr="00C1762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27952,3</w:t>
            </w:r>
          </w:p>
        </w:tc>
      </w:tr>
      <w:tr w:rsidR="00DB624D" w:rsidRPr="004E2FC8" w:rsidTr="00C1762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27952,3</w:t>
            </w:r>
          </w:p>
        </w:tc>
      </w:tr>
      <w:tr w:rsidR="00DB624D" w:rsidRPr="004E2FC8" w:rsidTr="00C1762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</w:pPr>
            <w:r w:rsidRPr="00602307">
              <w:t>27462,7</w:t>
            </w:r>
          </w:p>
        </w:tc>
      </w:tr>
      <w:tr w:rsidR="00DB624D" w:rsidRPr="004E2FC8" w:rsidTr="00C1762A">
        <w:trPr>
          <w:trHeight w:val="1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lang w:val="kk-KZ"/>
              </w:rPr>
            </w:pPr>
            <w:r w:rsidRPr="004E2FC8"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</w:pPr>
            <w:r w:rsidRPr="00602307">
              <w:t>360</w:t>
            </w:r>
          </w:p>
        </w:tc>
      </w:tr>
      <w:tr w:rsidR="00DB624D" w:rsidRPr="004E2FC8" w:rsidTr="00C1762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24D" w:rsidRPr="00602307" w:rsidRDefault="00DB624D" w:rsidP="00C1762A">
            <w:pPr>
              <w:jc w:val="center"/>
            </w:pPr>
            <w:r w:rsidRPr="00602307">
              <w:t>129,6</w:t>
            </w:r>
          </w:p>
        </w:tc>
      </w:tr>
      <w:tr w:rsidR="00DB624D" w:rsidRPr="004E2FC8" w:rsidTr="00C1762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624D" w:rsidRPr="00602307" w:rsidRDefault="00DB624D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69965,2</w:t>
            </w:r>
          </w:p>
        </w:tc>
      </w:tr>
      <w:tr w:rsidR="00DB624D" w:rsidRPr="004E2FC8" w:rsidTr="00C1762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  <w:rPr>
                <w:bCs/>
              </w:rPr>
            </w:pPr>
            <w:r w:rsidRPr="00602307">
              <w:rPr>
                <w:bCs/>
              </w:rPr>
              <w:t>69965,2</w:t>
            </w:r>
          </w:p>
        </w:tc>
      </w:tr>
      <w:tr w:rsidR="00DB624D" w:rsidRPr="004E2FC8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</w:pPr>
            <w:r w:rsidRPr="00602307">
              <w:t>44210,2</w:t>
            </w:r>
          </w:p>
        </w:tc>
      </w:tr>
      <w:tr w:rsidR="00DB624D" w:rsidRPr="004E2FC8" w:rsidTr="00C1762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602307" w:rsidRDefault="00DB624D" w:rsidP="00C1762A">
            <w:pPr>
              <w:jc w:val="center"/>
            </w:pPr>
            <w:r w:rsidRPr="00602307">
              <w:t>25755</w:t>
            </w:r>
          </w:p>
        </w:tc>
      </w:tr>
      <w:tr w:rsidR="00DB624D" w:rsidRPr="004E2FC8" w:rsidTr="00C1762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4270</w:t>
            </w:r>
          </w:p>
        </w:tc>
      </w:tr>
      <w:tr w:rsidR="00DB624D" w:rsidRPr="004E2FC8" w:rsidTr="00C1762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4270</w:t>
            </w:r>
          </w:p>
        </w:tc>
      </w:tr>
      <w:tr w:rsidR="00DB624D" w:rsidRPr="004E2FC8" w:rsidTr="00C1762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</w:pPr>
            <w:r w:rsidRPr="00B104B6">
              <w:t>4270</w:t>
            </w:r>
          </w:p>
        </w:tc>
      </w:tr>
      <w:tr w:rsidR="00DB624D" w:rsidRPr="004E2FC8" w:rsidTr="00C1762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16698</w:t>
            </w:r>
          </w:p>
        </w:tc>
      </w:tr>
      <w:tr w:rsidR="00DB624D" w:rsidRPr="004E2FC8" w:rsidTr="00C1762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16698</w:t>
            </w:r>
          </w:p>
        </w:tc>
      </w:tr>
      <w:tr w:rsidR="00DB624D" w:rsidRPr="004E2FC8" w:rsidTr="00C1762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</w:pPr>
            <w:r w:rsidRPr="00B104B6">
              <w:t>8127</w:t>
            </w:r>
          </w:p>
        </w:tc>
      </w:tr>
      <w:tr w:rsidR="00DB624D" w:rsidRPr="004E2FC8" w:rsidTr="00C1762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</w:pPr>
            <w:r w:rsidRPr="00B104B6">
              <w:t>1000</w:t>
            </w:r>
          </w:p>
        </w:tc>
      </w:tr>
      <w:tr w:rsidR="00DB624D" w:rsidRPr="004E2FC8" w:rsidTr="00C1762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</w:pPr>
            <w:r w:rsidRPr="00B104B6">
              <w:t>7571</w:t>
            </w:r>
          </w:p>
        </w:tc>
      </w:tr>
      <w:tr w:rsidR="00DB624D" w:rsidRPr="004E2FC8" w:rsidTr="00C1762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21935,2</w:t>
            </w:r>
          </w:p>
        </w:tc>
      </w:tr>
      <w:tr w:rsidR="00DB624D" w:rsidRPr="004E2FC8" w:rsidTr="00C1762A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  <w:rPr>
                <w:bCs/>
              </w:rPr>
            </w:pPr>
            <w:r w:rsidRPr="00B104B6">
              <w:rPr>
                <w:bCs/>
              </w:rPr>
              <w:t>21935,2</w:t>
            </w:r>
          </w:p>
        </w:tc>
      </w:tr>
      <w:tr w:rsidR="00DB624D" w:rsidRPr="004E2FC8" w:rsidTr="00C1762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</w:pPr>
            <w:r w:rsidRPr="00B104B6">
              <w:t>21835,2</w:t>
            </w:r>
          </w:p>
        </w:tc>
      </w:tr>
      <w:tr w:rsidR="00DB624D" w:rsidRPr="004E2FC8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B624D" w:rsidRPr="004E2FC8" w:rsidRDefault="00DB624D" w:rsidP="00C1762A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B624D" w:rsidRPr="004E2FC8" w:rsidRDefault="00DB624D" w:rsidP="00C1762A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B624D" w:rsidRPr="00B104B6" w:rsidRDefault="00DB624D" w:rsidP="00C1762A">
            <w:pPr>
              <w:jc w:val="center"/>
            </w:pPr>
            <w:r w:rsidRPr="00B104B6">
              <w:t>100</w:t>
            </w:r>
          </w:p>
        </w:tc>
      </w:tr>
      <w:tr w:rsidR="00DB624D" w:rsidRPr="004E2FC8" w:rsidTr="00C1762A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B624D" w:rsidRPr="007A76A1" w:rsidRDefault="00DB624D" w:rsidP="00C176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B624D" w:rsidRPr="007A76A1" w:rsidRDefault="00DB624D" w:rsidP="00C1762A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B624D" w:rsidRPr="00B104B6" w:rsidRDefault="00DB624D" w:rsidP="00C1762A">
            <w:pPr>
              <w:jc w:val="center"/>
              <w:rPr>
                <w:rFonts w:eastAsiaTheme="minorEastAsia"/>
                <w:lang w:val="kk-KZ"/>
              </w:rPr>
            </w:pPr>
            <w:r w:rsidRPr="00B104B6">
              <w:rPr>
                <w:rFonts w:eastAsiaTheme="minorEastAsia"/>
                <w:lang w:val="kk-KZ"/>
              </w:rPr>
              <w:t>633,3</w:t>
            </w:r>
          </w:p>
        </w:tc>
      </w:tr>
      <w:tr w:rsidR="00DB624D" w:rsidRPr="004E2FC8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624D" w:rsidRPr="004E2FC8" w:rsidRDefault="00DB624D" w:rsidP="00C1762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B624D" w:rsidRPr="00B104B6" w:rsidRDefault="00DB624D" w:rsidP="00C1762A">
            <w:pPr>
              <w:jc w:val="center"/>
              <w:rPr>
                <w:rFonts w:eastAsiaTheme="minorEastAsia"/>
                <w:lang w:val="kk-KZ"/>
              </w:rPr>
            </w:pPr>
            <w:r w:rsidRPr="00B104B6">
              <w:rPr>
                <w:rFonts w:eastAsiaTheme="minorEastAsia"/>
                <w:lang w:val="kk-KZ"/>
              </w:rPr>
              <w:t>633,3</w:t>
            </w:r>
          </w:p>
        </w:tc>
      </w:tr>
      <w:tr w:rsidR="00DB624D" w:rsidRPr="004E2FC8" w:rsidTr="00C1762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B624D" w:rsidRPr="004E2FC8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B624D" w:rsidRPr="007A76A1" w:rsidRDefault="00DB624D" w:rsidP="00C1762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B624D" w:rsidRPr="007A76A1" w:rsidRDefault="00DB624D" w:rsidP="00C1762A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B624D" w:rsidRPr="009735AD" w:rsidRDefault="00DB624D" w:rsidP="00C1762A">
            <w:pPr>
              <w:jc w:val="center"/>
              <w:rPr>
                <w:rFonts w:eastAsiaTheme="minorEastAsia"/>
                <w:lang w:val="kk-KZ"/>
              </w:rPr>
            </w:pPr>
            <w:r w:rsidRPr="009735AD">
              <w:rPr>
                <w:rFonts w:eastAsiaTheme="minorEastAsia"/>
                <w:lang w:val="kk-KZ"/>
              </w:rPr>
              <w:t>0,3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BE212D">
              <w:rPr>
                <w:color w:val="000000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9735AD" w:rsidRDefault="00DB624D" w:rsidP="00C1762A">
            <w:pPr>
              <w:jc w:val="center"/>
              <w:rPr>
                <w:bCs/>
              </w:rPr>
            </w:pPr>
            <w:r w:rsidRPr="009735AD">
              <w:rPr>
                <w:bCs/>
              </w:rPr>
              <w:t>633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-3393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3393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CC4F4F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B624D" w:rsidRPr="00AA23DD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3393</w:t>
            </w:r>
          </w:p>
        </w:tc>
      </w:tr>
      <w:tr w:rsidR="00DB624D" w:rsidRPr="00AA23DD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</w:pPr>
            <w:r w:rsidRPr="008A00BE">
              <w:t>3393</w:t>
            </w:r>
          </w:p>
        </w:tc>
      </w:tr>
      <w:tr w:rsidR="00DB624D" w:rsidRPr="00AA23DD" w:rsidTr="00C1762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24D" w:rsidRPr="007A76A1" w:rsidRDefault="00DB624D" w:rsidP="00C1762A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24D" w:rsidRPr="008A00BE" w:rsidRDefault="00DB624D" w:rsidP="00C1762A">
            <w:pPr>
              <w:jc w:val="center"/>
            </w:pPr>
            <w:r w:rsidRPr="008A00BE">
              <w:t>3393</w:t>
            </w:r>
          </w:p>
        </w:tc>
      </w:tr>
    </w:tbl>
    <w:p w:rsidR="00DB624D" w:rsidRDefault="00DB624D" w:rsidP="00DB624D">
      <w:pPr>
        <w:jc w:val="center"/>
        <w:rPr>
          <w:b/>
          <w:sz w:val="28"/>
          <w:szCs w:val="28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Default="00DB624D" w:rsidP="00DB624D">
      <w:pPr>
        <w:tabs>
          <w:tab w:val="left" w:pos="1305"/>
        </w:tabs>
        <w:rPr>
          <w:lang w:val="kk-KZ"/>
        </w:rPr>
      </w:pPr>
    </w:p>
    <w:p w:rsidR="00DB624D" w:rsidRPr="00DB624D" w:rsidRDefault="00DB624D" w:rsidP="00DB624D">
      <w:pPr>
        <w:tabs>
          <w:tab w:val="left" w:pos="1305"/>
        </w:tabs>
        <w:rPr>
          <w:lang w:val="kk-KZ"/>
        </w:rPr>
      </w:pPr>
    </w:p>
    <w:sectPr w:rsidR="00DB624D" w:rsidRPr="00DB624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0D" w:rsidRDefault="00406E0D" w:rsidP="00DB624D">
      <w:r>
        <w:separator/>
      </w:r>
    </w:p>
  </w:endnote>
  <w:endnote w:type="continuationSeparator" w:id="0">
    <w:p w:rsidR="00406E0D" w:rsidRDefault="00406E0D" w:rsidP="00DB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0D" w:rsidRDefault="00406E0D" w:rsidP="00DB624D">
      <w:r>
        <w:separator/>
      </w:r>
    </w:p>
  </w:footnote>
  <w:footnote w:type="continuationSeparator" w:id="0">
    <w:p w:rsidR="00406E0D" w:rsidRDefault="00406E0D" w:rsidP="00DB6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802068"/>
      <w:docPartObj>
        <w:docPartGallery w:val="Page Numbers (Top of Page)"/>
        <w:docPartUnique/>
      </w:docPartObj>
    </w:sdtPr>
    <w:sdtContent>
      <w:p w:rsidR="00DB624D" w:rsidRDefault="00DB62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624D" w:rsidRDefault="00DB62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62"/>
    <w:rsid w:val="000F12DC"/>
    <w:rsid w:val="00194662"/>
    <w:rsid w:val="00406E0D"/>
    <w:rsid w:val="00DB624D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0F12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F1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6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6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2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0F12D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F1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6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6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6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62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2020-09-22T05:57:00Z</dcterms:created>
  <dcterms:modified xsi:type="dcterms:W3CDTF">2020-09-22T05:59:00Z</dcterms:modified>
</cp:coreProperties>
</file>