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069" w:rsidRDefault="00FF5069" w:rsidP="00290BFA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Сырдария аудандық мәслихатының 2020 жылғы 31 желтоқсандағы </w:t>
      </w:r>
    </w:p>
    <w:p w:rsidR="00FF5069" w:rsidRDefault="00FF5069" w:rsidP="00290BFA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№479 «Шіркейлі ауылдық округінің 2021 – 2023 жылдарға </w:t>
      </w:r>
    </w:p>
    <w:p w:rsidR="00290BFA" w:rsidRPr="00FF5069" w:rsidRDefault="00FF5069" w:rsidP="00290BFA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арналған бюджеті туралы» шешіміне өзгерістер енгізу туралы</w:t>
      </w:r>
      <w:r w:rsidR="00C176EC">
        <w:rPr>
          <w:b/>
          <w:bCs/>
          <w:sz w:val="28"/>
          <w:szCs w:val="28"/>
          <w:lang w:val="kk-KZ"/>
        </w:rPr>
        <w:t>»</w:t>
      </w:r>
      <w:r w:rsidR="00D31813">
        <w:rPr>
          <w:b/>
          <w:bCs/>
          <w:sz w:val="28"/>
          <w:szCs w:val="28"/>
          <w:lang w:val="kk-KZ"/>
        </w:rPr>
        <w:t xml:space="preserve"> </w:t>
      </w:r>
      <w:r w:rsidR="00C176EC">
        <w:rPr>
          <w:b/>
          <w:bCs/>
          <w:sz w:val="28"/>
          <w:szCs w:val="28"/>
          <w:lang w:val="kk-KZ"/>
        </w:rPr>
        <w:t>Сырдария аудандық мәслихатының 2021 жылғы 10 желтоқсандағы №100 шешімі</w:t>
      </w:r>
    </w:p>
    <w:p w:rsidR="00290BFA" w:rsidRPr="00FF5069" w:rsidRDefault="00290BFA" w:rsidP="00290BFA">
      <w:pPr>
        <w:jc w:val="center"/>
        <w:rPr>
          <w:b/>
          <w:sz w:val="28"/>
          <w:szCs w:val="28"/>
          <w:lang w:val="kk-KZ"/>
        </w:rPr>
      </w:pPr>
    </w:p>
    <w:p w:rsidR="00C36392" w:rsidRPr="007B1943" w:rsidRDefault="00C36392" w:rsidP="00290BFA">
      <w:pPr>
        <w:jc w:val="center"/>
        <w:rPr>
          <w:b/>
          <w:sz w:val="28"/>
          <w:szCs w:val="28"/>
          <w:lang w:val="kk-KZ"/>
        </w:rPr>
      </w:pPr>
    </w:p>
    <w:p w:rsidR="002F7ADE" w:rsidRPr="00CA340A" w:rsidRDefault="002F7ADE" w:rsidP="002F7AD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Сырдария аудандық мәслихаты</w:t>
      </w:r>
      <w:r>
        <w:rPr>
          <w:b/>
          <w:sz w:val="28"/>
          <w:szCs w:val="28"/>
          <w:lang w:val="kk-KZ"/>
        </w:rPr>
        <w:t xml:space="preserve"> ШЕШТІ:</w:t>
      </w:r>
    </w:p>
    <w:p w:rsidR="002F7ADE" w:rsidRDefault="002F7ADE" w:rsidP="002F7ADE">
      <w:pPr>
        <w:ind w:firstLine="708"/>
        <w:jc w:val="both"/>
        <w:rPr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="00FF5069">
        <w:rPr>
          <w:sz w:val="28"/>
          <w:szCs w:val="28"/>
          <w:shd w:val="clear" w:color="auto" w:fill="FFFFFF"/>
          <w:lang w:val="kk-KZ"/>
        </w:rPr>
        <w:t>Сырдария</w:t>
      </w:r>
      <w:r w:rsidR="00FF5069" w:rsidRPr="00625A2D">
        <w:rPr>
          <w:sz w:val="28"/>
          <w:szCs w:val="28"/>
          <w:shd w:val="clear" w:color="auto" w:fill="FFFFFF"/>
          <w:lang w:val="kk-KZ"/>
        </w:rPr>
        <w:t xml:space="preserve"> аудандық мәслихат</w:t>
      </w:r>
      <w:r w:rsidR="00FF5069">
        <w:rPr>
          <w:sz w:val="28"/>
          <w:szCs w:val="28"/>
          <w:shd w:val="clear" w:color="auto" w:fill="FFFFFF"/>
          <w:lang w:val="kk-KZ"/>
        </w:rPr>
        <w:t>ын</w:t>
      </w:r>
      <w:r w:rsidR="00FF5069" w:rsidRPr="00625A2D">
        <w:rPr>
          <w:sz w:val="28"/>
          <w:szCs w:val="28"/>
          <w:shd w:val="clear" w:color="auto" w:fill="FFFFFF"/>
          <w:lang w:val="kk-KZ"/>
        </w:rPr>
        <w:t xml:space="preserve">ың </w:t>
      </w:r>
      <w:r w:rsidR="00FF5069">
        <w:rPr>
          <w:sz w:val="28"/>
          <w:szCs w:val="28"/>
          <w:shd w:val="clear" w:color="auto" w:fill="FFFFFF"/>
          <w:lang w:val="kk-KZ"/>
        </w:rPr>
        <w:t xml:space="preserve">2020 жылғы 31 желтоқсандағы №479 </w:t>
      </w:r>
      <w:r>
        <w:rPr>
          <w:sz w:val="28"/>
          <w:szCs w:val="28"/>
          <w:shd w:val="clear" w:color="auto" w:fill="FFFFFF"/>
          <w:lang w:val="kk-KZ"/>
        </w:rPr>
        <w:t>«Шіркейлі</w:t>
      </w:r>
      <w:r w:rsidRPr="00625A2D">
        <w:rPr>
          <w:sz w:val="28"/>
          <w:szCs w:val="28"/>
          <w:shd w:val="clear" w:color="auto" w:fill="FFFFFF"/>
          <w:lang w:val="kk-KZ"/>
        </w:rPr>
        <w:t xml:space="preserve"> ауылдық округінің </w:t>
      </w:r>
      <w:r>
        <w:rPr>
          <w:sz w:val="28"/>
          <w:szCs w:val="28"/>
          <w:shd w:val="clear" w:color="auto" w:fill="FFFFFF"/>
          <w:lang w:val="kk-KZ"/>
        </w:rPr>
        <w:t>2021 – 2023</w:t>
      </w:r>
      <w:r w:rsidRPr="00625A2D">
        <w:rPr>
          <w:sz w:val="28"/>
          <w:szCs w:val="28"/>
          <w:shd w:val="clear" w:color="auto" w:fill="FFFFFF"/>
          <w:lang w:val="kk-KZ"/>
        </w:rPr>
        <w:t xml:space="preserve"> жылдарға арналған бюджеті туралы»</w:t>
      </w:r>
      <w:r>
        <w:rPr>
          <w:sz w:val="28"/>
          <w:szCs w:val="28"/>
          <w:shd w:val="clear" w:color="auto" w:fill="FFFFFF"/>
          <w:lang w:val="kk-KZ"/>
        </w:rPr>
        <w:t xml:space="preserve"> </w:t>
      </w:r>
      <w:r w:rsidRPr="00625A2D">
        <w:rPr>
          <w:sz w:val="28"/>
          <w:szCs w:val="28"/>
          <w:shd w:val="clear" w:color="auto" w:fill="FFFFFF"/>
          <w:lang w:val="kk-KZ"/>
        </w:rPr>
        <w:t>шешіміне (нормативтік құқықтық актілерді мемлекеттік тіркеу Тізілімін</w:t>
      </w:r>
      <w:r>
        <w:rPr>
          <w:sz w:val="28"/>
          <w:szCs w:val="28"/>
          <w:shd w:val="clear" w:color="auto" w:fill="FFFFFF"/>
          <w:lang w:val="kk-KZ"/>
        </w:rPr>
        <w:t xml:space="preserve">де 8065 нөмірімен тіркелген, 2021 жылғы </w:t>
      </w:r>
      <w:r w:rsidR="0074430C">
        <w:rPr>
          <w:sz w:val="28"/>
          <w:szCs w:val="28"/>
          <w:shd w:val="clear" w:color="auto" w:fill="FFFFFF"/>
          <w:lang w:val="kk-KZ"/>
        </w:rPr>
        <w:t>15</w:t>
      </w:r>
      <w:r>
        <w:rPr>
          <w:sz w:val="28"/>
          <w:szCs w:val="28"/>
          <w:shd w:val="clear" w:color="auto" w:fill="FFFFFF"/>
          <w:lang w:val="kk-KZ"/>
        </w:rPr>
        <w:t xml:space="preserve"> қаңтарда</w:t>
      </w:r>
      <w:r w:rsidRPr="00625A2D">
        <w:rPr>
          <w:sz w:val="28"/>
          <w:szCs w:val="28"/>
          <w:shd w:val="clear" w:color="auto" w:fill="FFFFFF"/>
          <w:lang w:val="kk-KZ"/>
        </w:rPr>
        <w:t xml:space="preserve"> Қазақстан Республикасы нормативтік құқықтық актілерінің эталондық бақылау банкінде жарияланған) мынадай өзгерістер енгізілсін:</w:t>
      </w:r>
    </w:p>
    <w:p w:rsidR="002F7ADE" w:rsidRDefault="002F7ADE" w:rsidP="002F7ADE">
      <w:pPr>
        <w:jc w:val="both"/>
        <w:rPr>
          <w:sz w:val="28"/>
          <w:szCs w:val="28"/>
          <w:shd w:val="clear" w:color="auto" w:fill="FFFFFF"/>
          <w:lang w:val="kk-KZ"/>
        </w:rPr>
      </w:pPr>
      <w:r w:rsidRPr="00611B86">
        <w:rPr>
          <w:sz w:val="28"/>
          <w:szCs w:val="28"/>
          <w:lang w:val="kk-KZ"/>
        </w:rPr>
        <w:tab/>
      </w:r>
      <w:r w:rsidRPr="00586ADC">
        <w:rPr>
          <w:sz w:val="28"/>
          <w:szCs w:val="28"/>
          <w:shd w:val="clear" w:color="auto" w:fill="FFFFFF"/>
          <w:lang w:val="kk-KZ"/>
        </w:rPr>
        <w:t>1-тармақ жаңа редакцияда жазылсын:</w:t>
      </w:r>
    </w:p>
    <w:p w:rsidR="002F7ADE" w:rsidRPr="00611B86" w:rsidRDefault="002F7ADE" w:rsidP="002F7ADE">
      <w:pPr>
        <w:jc w:val="both"/>
        <w:rPr>
          <w:sz w:val="28"/>
          <w:szCs w:val="28"/>
          <w:lang w:val="kk-KZ"/>
        </w:rPr>
      </w:pPr>
      <w:r w:rsidRPr="00611B86">
        <w:rPr>
          <w:sz w:val="28"/>
          <w:szCs w:val="28"/>
          <w:shd w:val="clear" w:color="auto" w:fill="FFFFFF"/>
          <w:lang w:val="kk-KZ"/>
        </w:rPr>
        <w:tab/>
      </w:r>
      <w:r>
        <w:rPr>
          <w:sz w:val="28"/>
          <w:szCs w:val="28"/>
          <w:shd w:val="clear" w:color="auto" w:fill="FFFFFF"/>
          <w:lang w:val="kk-KZ"/>
        </w:rPr>
        <w:t>«1. Шіркейлі</w:t>
      </w:r>
      <w:r w:rsidRPr="00611B86">
        <w:rPr>
          <w:sz w:val="28"/>
          <w:szCs w:val="28"/>
          <w:shd w:val="clear" w:color="auto" w:fill="FFFFFF"/>
          <w:lang w:val="kk-KZ"/>
        </w:rPr>
        <w:t xml:space="preserve"> ауылдық </w:t>
      </w:r>
      <w:r>
        <w:rPr>
          <w:sz w:val="28"/>
          <w:szCs w:val="28"/>
          <w:shd w:val="clear" w:color="auto" w:fill="FFFFFF"/>
          <w:lang w:val="kk-KZ"/>
        </w:rPr>
        <w:t>округінің 2021-2023</w:t>
      </w:r>
      <w:r w:rsidRPr="00611B86">
        <w:rPr>
          <w:sz w:val="28"/>
          <w:szCs w:val="28"/>
          <w:shd w:val="clear" w:color="auto" w:fill="FFFFFF"/>
          <w:lang w:val="kk-KZ"/>
        </w:rPr>
        <w:t xml:space="preserve"> жылдарға арналған </w:t>
      </w:r>
      <w:r>
        <w:rPr>
          <w:sz w:val="28"/>
          <w:szCs w:val="28"/>
          <w:shd w:val="clear" w:color="auto" w:fill="FFFFFF"/>
          <w:lang w:val="kk-KZ"/>
        </w:rPr>
        <w:t xml:space="preserve">бюджеті </w:t>
      </w:r>
      <w:r>
        <w:rPr>
          <w:sz w:val="28"/>
          <w:szCs w:val="28"/>
          <w:lang w:val="kk-KZ"/>
        </w:rPr>
        <w:t>1, 2 және 3</w:t>
      </w:r>
      <w:r w:rsidR="007B478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-</w:t>
      </w:r>
      <w:r w:rsidR="007B478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қосымшаларға сәйкес, оның ішінде 2021 жылға мынадай көлемдерде бекітілсін</w:t>
      </w:r>
      <w:r w:rsidRPr="00611B86">
        <w:rPr>
          <w:sz w:val="28"/>
          <w:szCs w:val="28"/>
          <w:shd w:val="clear" w:color="auto" w:fill="FFFFFF"/>
          <w:lang w:val="kk-KZ"/>
        </w:rPr>
        <w:t>:</w:t>
      </w:r>
    </w:p>
    <w:p w:rsidR="002F7ADE" w:rsidRPr="00B70A27" w:rsidRDefault="002F7ADE" w:rsidP="002F7ADE">
      <w:pPr>
        <w:jc w:val="both"/>
        <w:rPr>
          <w:sz w:val="28"/>
          <w:szCs w:val="28"/>
          <w:lang w:val="kk-KZ"/>
        </w:rPr>
      </w:pPr>
      <w:r w:rsidRPr="00353D74">
        <w:rPr>
          <w:sz w:val="28"/>
          <w:szCs w:val="28"/>
          <w:lang w:val="kk-KZ"/>
        </w:rPr>
        <w:tab/>
      </w:r>
      <w:r w:rsidRPr="00B70A27">
        <w:rPr>
          <w:sz w:val="28"/>
          <w:szCs w:val="28"/>
          <w:lang w:val="kk-KZ"/>
        </w:rPr>
        <w:t>1) кірістер –</w:t>
      </w:r>
      <w:r>
        <w:rPr>
          <w:sz w:val="28"/>
          <w:szCs w:val="28"/>
          <w:lang w:val="kk-KZ"/>
        </w:rPr>
        <w:t xml:space="preserve"> </w:t>
      </w:r>
      <w:r w:rsidR="00C67995">
        <w:rPr>
          <w:sz w:val="28"/>
          <w:szCs w:val="28"/>
          <w:lang w:val="kk-KZ"/>
        </w:rPr>
        <w:t>85543</w:t>
      </w:r>
      <w:r>
        <w:rPr>
          <w:sz w:val="28"/>
          <w:szCs w:val="28"/>
          <w:lang w:val="kk-KZ"/>
        </w:rPr>
        <w:t xml:space="preserve"> </w:t>
      </w:r>
      <w:r w:rsidRPr="00B70A27">
        <w:rPr>
          <w:sz w:val="28"/>
          <w:szCs w:val="28"/>
          <w:lang w:val="kk-KZ"/>
        </w:rPr>
        <w:t>мың теңге</w:t>
      </w:r>
      <w:r>
        <w:rPr>
          <w:sz w:val="28"/>
          <w:szCs w:val="28"/>
          <w:lang w:val="kk-KZ"/>
        </w:rPr>
        <w:t>, оның ішінде</w:t>
      </w:r>
      <w:r w:rsidRPr="00B70A27">
        <w:rPr>
          <w:sz w:val="28"/>
          <w:szCs w:val="28"/>
          <w:lang w:val="kk-KZ"/>
        </w:rPr>
        <w:t xml:space="preserve">: </w:t>
      </w:r>
    </w:p>
    <w:p w:rsidR="002F7ADE" w:rsidRDefault="002F7ADE" w:rsidP="002F7ADE">
      <w:pPr>
        <w:jc w:val="both"/>
        <w:rPr>
          <w:sz w:val="28"/>
          <w:szCs w:val="28"/>
          <w:lang w:val="kk-KZ"/>
        </w:rPr>
      </w:pPr>
      <w:r w:rsidRPr="00B70A27">
        <w:rPr>
          <w:sz w:val="28"/>
          <w:szCs w:val="28"/>
          <w:lang w:val="kk-KZ"/>
        </w:rPr>
        <w:tab/>
        <w:t xml:space="preserve">салықтық түсімдер – </w:t>
      </w:r>
      <w:r>
        <w:rPr>
          <w:sz w:val="28"/>
          <w:szCs w:val="28"/>
          <w:lang w:val="kk-KZ"/>
        </w:rPr>
        <w:t xml:space="preserve">4117 </w:t>
      </w:r>
      <w:r w:rsidRPr="00B70A27">
        <w:rPr>
          <w:sz w:val="28"/>
          <w:szCs w:val="28"/>
          <w:lang w:val="kk-KZ"/>
        </w:rPr>
        <w:t>мың теңге;</w:t>
      </w:r>
    </w:p>
    <w:p w:rsidR="002F7ADE" w:rsidRDefault="002F7ADE" w:rsidP="002F7AD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салықтық емес </w:t>
      </w:r>
      <w:r w:rsidRPr="00B70A27">
        <w:rPr>
          <w:sz w:val="28"/>
          <w:szCs w:val="28"/>
          <w:lang w:val="kk-KZ"/>
        </w:rPr>
        <w:t xml:space="preserve">түсімдер – </w:t>
      </w:r>
      <w:r>
        <w:rPr>
          <w:sz w:val="28"/>
          <w:szCs w:val="28"/>
          <w:lang w:val="kk-KZ"/>
        </w:rPr>
        <w:t xml:space="preserve">27 </w:t>
      </w:r>
      <w:r w:rsidRPr="00B70A27">
        <w:rPr>
          <w:sz w:val="28"/>
          <w:szCs w:val="28"/>
          <w:lang w:val="kk-KZ"/>
        </w:rPr>
        <w:t>мың теңге;</w:t>
      </w:r>
    </w:p>
    <w:p w:rsidR="002F7ADE" w:rsidRPr="00B70A27" w:rsidRDefault="002F7ADE" w:rsidP="002F7AD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B70A27">
        <w:rPr>
          <w:sz w:val="28"/>
          <w:szCs w:val="28"/>
          <w:lang w:val="kk-KZ"/>
        </w:rPr>
        <w:t xml:space="preserve">трансферттер түсімі – </w:t>
      </w:r>
      <w:r w:rsidR="00C67995">
        <w:rPr>
          <w:sz w:val="28"/>
          <w:szCs w:val="28"/>
          <w:lang w:val="kk-KZ"/>
        </w:rPr>
        <w:t>81399</w:t>
      </w:r>
      <w:r w:rsidRPr="00B70A27">
        <w:rPr>
          <w:sz w:val="28"/>
          <w:szCs w:val="28"/>
          <w:lang w:val="kk-KZ"/>
        </w:rPr>
        <w:t xml:space="preserve"> мың теңге;</w:t>
      </w:r>
    </w:p>
    <w:p w:rsidR="002F7ADE" w:rsidRPr="00B70A27" w:rsidRDefault="002F7ADE" w:rsidP="002F7ADE">
      <w:pPr>
        <w:jc w:val="both"/>
        <w:rPr>
          <w:sz w:val="28"/>
          <w:szCs w:val="28"/>
          <w:lang w:val="kk-KZ"/>
        </w:rPr>
      </w:pPr>
      <w:r w:rsidRPr="00B70A27">
        <w:rPr>
          <w:sz w:val="28"/>
          <w:szCs w:val="28"/>
          <w:lang w:val="kk-KZ"/>
        </w:rPr>
        <w:tab/>
        <w:t xml:space="preserve">2) шығындар – </w:t>
      </w:r>
      <w:r w:rsidR="00C67995">
        <w:rPr>
          <w:sz w:val="28"/>
          <w:szCs w:val="28"/>
          <w:lang w:val="kk-KZ"/>
        </w:rPr>
        <w:t>87556,7</w:t>
      </w:r>
      <w:r w:rsidRPr="00B70A27">
        <w:rPr>
          <w:sz w:val="28"/>
          <w:szCs w:val="28"/>
          <w:lang w:val="kk-KZ"/>
        </w:rPr>
        <w:t xml:space="preserve"> мың теңге;</w:t>
      </w:r>
    </w:p>
    <w:p w:rsidR="002F7ADE" w:rsidRPr="00AD6169" w:rsidRDefault="002F7ADE" w:rsidP="002F7ADE">
      <w:pPr>
        <w:pStyle w:val="af7"/>
        <w:spacing w:after="0"/>
        <w:ind w:firstLine="709"/>
        <w:rPr>
          <w:sz w:val="28"/>
          <w:szCs w:val="28"/>
          <w:lang w:val="kk-KZ"/>
        </w:rPr>
      </w:pPr>
      <w:r w:rsidRPr="00AD6169">
        <w:rPr>
          <w:sz w:val="28"/>
          <w:szCs w:val="28"/>
          <w:lang w:val="kk-KZ"/>
        </w:rPr>
        <w:t>3) таза бюджеттік кредиттеу – 0</w:t>
      </w:r>
      <w:r w:rsidR="007B478A">
        <w:rPr>
          <w:sz w:val="28"/>
          <w:szCs w:val="28"/>
          <w:lang w:val="kk-KZ"/>
        </w:rPr>
        <w:t>;</w:t>
      </w:r>
      <w:r w:rsidRPr="00AD6169">
        <w:rPr>
          <w:sz w:val="28"/>
          <w:szCs w:val="28"/>
          <w:lang w:val="kk-KZ"/>
        </w:rPr>
        <w:t xml:space="preserve"> </w:t>
      </w:r>
    </w:p>
    <w:p w:rsidR="002F7ADE" w:rsidRPr="00AD6169" w:rsidRDefault="002F7ADE" w:rsidP="002F7ADE">
      <w:pPr>
        <w:pStyle w:val="af7"/>
        <w:spacing w:after="0"/>
        <w:ind w:firstLine="709"/>
        <w:rPr>
          <w:sz w:val="28"/>
          <w:szCs w:val="28"/>
          <w:lang w:val="kk-KZ"/>
        </w:rPr>
      </w:pPr>
      <w:r w:rsidRPr="00AD6169">
        <w:rPr>
          <w:sz w:val="28"/>
          <w:szCs w:val="28"/>
          <w:lang w:val="kk-KZ"/>
        </w:rPr>
        <w:t>бюджеттік кредиттер – 0;</w:t>
      </w:r>
    </w:p>
    <w:p w:rsidR="002F7ADE" w:rsidRPr="00AD6169" w:rsidRDefault="002F7ADE" w:rsidP="002F7ADE">
      <w:pPr>
        <w:pStyle w:val="af7"/>
        <w:spacing w:after="0"/>
        <w:ind w:firstLine="709"/>
        <w:rPr>
          <w:sz w:val="28"/>
          <w:szCs w:val="28"/>
          <w:lang w:val="kk-KZ"/>
        </w:rPr>
      </w:pPr>
      <w:r w:rsidRPr="00AD6169">
        <w:rPr>
          <w:sz w:val="28"/>
          <w:szCs w:val="28"/>
          <w:lang w:val="kk-KZ"/>
        </w:rPr>
        <w:t>бюджеттік кредиттерді өтеу – 0;</w:t>
      </w:r>
    </w:p>
    <w:p w:rsidR="002F7ADE" w:rsidRPr="00AD6169" w:rsidRDefault="002F7ADE" w:rsidP="002F7ADE">
      <w:pPr>
        <w:pStyle w:val="af7"/>
        <w:spacing w:after="0"/>
        <w:ind w:firstLine="709"/>
        <w:rPr>
          <w:sz w:val="28"/>
          <w:szCs w:val="28"/>
          <w:lang w:val="kk-KZ"/>
        </w:rPr>
      </w:pPr>
      <w:r w:rsidRPr="00AD6169">
        <w:rPr>
          <w:sz w:val="28"/>
          <w:szCs w:val="28"/>
          <w:lang w:val="kk-KZ"/>
        </w:rPr>
        <w:t>4) қаржы активтерімен операциялар бойынш</w:t>
      </w:r>
      <w:r w:rsidR="007B478A">
        <w:rPr>
          <w:sz w:val="28"/>
          <w:szCs w:val="28"/>
          <w:lang w:val="kk-KZ"/>
        </w:rPr>
        <w:t>а сальдо – 0;</w:t>
      </w:r>
      <w:r w:rsidRPr="00AD6169">
        <w:rPr>
          <w:sz w:val="28"/>
          <w:szCs w:val="28"/>
          <w:lang w:val="kk-KZ"/>
        </w:rPr>
        <w:t xml:space="preserve"> </w:t>
      </w:r>
    </w:p>
    <w:p w:rsidR="002F7ADE" w:rsidRPr="00AD6169" w:rsidRDefault="002F7ADE" w:rsidP="002F7ADE">
      <w:pPr>
        <w:pStyle w:val="af7"/>
        <w:spacing w:after="0"/>
        <w:ind w:left="720" w:hanging="11"/>
        <w:rPr>
          <w:sz w:val="28"/>
          <w:szCs w:val="28"/>
          <w:lang w:val="kk-KZ"/>
        </w:rPr>
      </w:pPr>
      <w:r w:rsidRPr="00AD6169">
        <w:rPr>
          <w:sz w:val="28"/>
          <w:szCs w:val="28"/>
          <w:lang w:val="kk-KZ"/>
        </w:rPr>
        <w:t>қаржы активтерін сатып алу – 0;</w:t>
      </w:r>
    </w:p>
    <w:p w:rsidR="002F7ADE" w:rsidRPr="00AD6169" w:rsidRDefault="002F7ADE" w:rsidP="002F7ADE">
      <w:pPr>
        <w:pStyle w:val="af7"/>
        <w:spacing w:after="0"/>
        <w:ind w:firstLine="709"/>
        <w:rPr>
          <w:sz w:val="28"/>
          <w:szCs w:val="28"/>
          <w:lang w:val="kk-KZ"/>
        </w:rPr>
      </w:pPr>
      <w:r w:rsidRPr="00AD6169">
        <w:rPr>
          <w:sz w:val="28"/>
          <w:szCs w:val="28"/>
          <w:lang w:val="kk-KZ"/>
        </w:rPr>
        <w:t xml:space="preserve">мемлекеттің қаржы активтерін сатудан түсетін түсімдер </w:t>
      </w:r>
      <w:r w:rsidR="007B478A">
        <w:rPr>
          <w:sz w:val="28"/>
          <w:szCs w:val="28"/>
          <w:lang w:val="kk-KZ"/>
        </w:rPr>
        <w:t>–</w:t>
      </w:r>
      <w:r w:rsidRPr="00AD6169">
        <w:rPr>
          <w:sz w:val="28"/>
          <w:szCs w:val="28"/>
          <w:lang w:val="kk-KZ"/>
        </w:rPr>
        <w:t xml:space="preserve"> 0;</w:t>
      </w:r>
    </w:p>
    <w:p w:rsidR="002F7ADE" w:rsidRPr="00AD6169" w:rsidRDefault="002F7ADE" w:rsidP="002F7ADE">
      <w:pPr>
        <w:pStyle w:val="af7"/>
        <w:spacing w:after="0"/>
        <w:ind w:firstLine="709"/>
        <w:rPr>
          <w:sz w:val="28"/>
          <w:szCs w:val="28"/>
          <w:lang w:val="kk-KZ"/>
        </w:rPr>
      </w:pPr>
      <w:r w:rsidRPr="00AD6169">
        <w:rPr>
          <w:sz w:val="28"/>
          <w:szCs w:val="28"/>
          <w:lang w:val="kk-KZ"/>
        </w:rPr>
        <w:t>5) бюдже</w:t>
      </w:r>
      <w:r>
        <w:rPr>
          <w:sz w:val="28"/>
          <w:szCs w:val="28"/>
          <w:lang w:val="kk-KZ"/>
        </w:rPr>
        <w:t>т тапшылығы (профициті) – - 2013,7</w:t>
      </w:r>
      <w:r w:rsidRPr="00AD6169">
        <w:rPr>
          <w:sz w:val="28"/>
          <w:szCs w:val="28"/>
          <w:lang w:val="kk-KZ"/>
        </w:rPr>
        <w:t xml:space="preserve"> мың теңге;</w:t>
      </w:r>
    </w:p>
    <w:p w:rsidR="002F7ADE" w:rsidRPr="00AD6169" w:rsidRDefault="002F7ADE" w:rsidP="002F7ADE">
      <w:pPr>
        <w:pStyle w:val="af7"/>
        <w:spacing w:after="0"/>
        <w:ind w:firstLine="709"/>
        <w:rPr>
          <w:sz w:val="28"/>
          <w:szCs w:val="28"/>
          <w:lang w:val="kk-KZ"/>
        </w:rPr>
      </w:pPr>
      <w:r w:rsidRPr="00AD6169">
        <w:rPr>
          <w:sz w:val="28"/>
          <w:szCs w:val="28"/>
          <w:lang w:val="kk-KZ"/>
        </w:rPr>
        <w:t>6) бюджет тапшылығын қаржыланд</w:t>
      </w:r>
      <w:r>
        <w:rPr>
          <w:sz w:val="28"/>
          <w:szCs w:val="28"/>
          <w:lang w:val="kk-KZ"/>
        </w:rPr>
        <w:t>ыру (профицитті пайдалану) – 2013,7</w:t>
      </w:r>
      <w:r w:rsidRPr="00AD6169">
        <w:rPr>
          <w:sz w:val="28"/>
          <w:szCs w:val="28"/>
          <w:lang w:val="kk-KZ"/>
        </w:rPr>
        <w:t xml:space="preserve"> мың теңге;</w:t>
      </w:r>
    </w:p>
    <w:p w:rsidR="002F7ADE" w:rsidRPr="00D328D2" w:rsidRDefault="002F7ADE" w:rsidP="002F7ADE">
      <w:pPr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D328D2">
        <w:rPr>
          <w:rFonts w:eastAsia="Batang"/>
          <w:sz w:val="28"/>
          <w:szCs w:val="28"/>
          <w:lang w:val="kk-KZ"/>
        </w:rPr>
        <w:t>қарыздар</w:t>
      </w:r>
      <w:r>
        <w:rPr>
          <w:rFonts w:eastAsia="Batang"/>
          <w:sz w:val="28"/>
          <w:szCs w:val="28"/>
          <w:lang w:val="kk-KZ"/>
        </w:rPr>
        <w:t xml:space="preserve"> түсімі – 0</w:t>
      </w:r>
      <w:r w:rsidRPr="00D328D2">
        <w:rPr>
          <w:rFonts w:eastAsia="Batang"/>
          <w:sz w:val="28"/>
          <w:szCs w:val="28"/>
          <w:lang w:val="kk-KZ"/>
        </w:rPr>
        <w:t>;</w:t>
      </w:r>
    </w:p>
    <w:p w:rsidR="002F7ADE" w:rsidRPr="00D328D2" w:rsidRDefault="002F7ADE" w:rsidP="002F7ADE">
      <w:pPr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D328D2">
        <w:rPr>
          <w:rFonts w:eastAsia="Batang"/>
          <w:sz w:val="28"/>
          <w:szCs w:val="28"/>
          <w:lang w:val="kk-KZ"/>
        </w:rPr>
        <w:t>қарыздарды</w:t>
      </w:r>
      <w:r>
        <w:rPr>
          <w:rFonts w:eastAsia="Batang"/>
          <w:sz w:val="28"/>
          <w:szCs w:val="28"/>
          <w:lang w:val="kk-KZ"/>
        </w:rPr>
        <w:t xml:space="preserve"> өтеу – 1661,3 </w:t>
      </w:r>
      <w:r w:rsidRPr="00BA6EAE">
        <w:rPr>
          <w:rFonts w:eastAsia="Batang"/>
          <w:sz w:val="28"/>
          <w:szCs w:val="28"/>
          <w:lang w:val="kk-KZ"/>
        </w:rPr>
        <w:t>мың теңге</w:t>
      </w:r>
      <w:r w:rsidRPr="00D328D2">
        <w:rPr>
          <w:rFonts w:eastAsia="Batang"/>
          <w:sz w:val="28"/>
          <w:szCs w:val="28"/>
          <w:lang w:val="kk-KZ"/>
        </w:rPr>
        <w:t>;</w:t>
      </w:r>
    </w:p>
    <w:p w:rsidR="002F7ADE" w:rsidRPr="00AD6169" w:rsidRDefault="002F7ADE" w:rsidP="002F7ADE">
      <w:pPr>
        <w:pStyle w:val="af7"/>
        <w:spacing w:after="0"/>
        <w:ind w:firstLine="709"/>
        <w:rPr>
          <w:sz w:val="28"/>
          <w:szCs w:val="28"/>
          <w:lang w:val="kk-KZ"/>
        </w:rPr>
      </w:pPr>
      <w:r w:rsidRPr="00AD6169">
        <w:rPr>
          <w:rFonts w:eastAsia="Batang"/>
          <w:sz w:val="28"/>
          <w:szCs w:val="28"/>
          <w:lang w:val="kk-KZ"/>
        </w:rPr>
        <w:t>бюджет қаражатының пайдаланылатын қалдықтары – 3675 мың теңге.»</w:t>
      </w:r>
      <w:r w:rsidRPr="00AD6169">
        <w:rPr>
          <w:sz w:val="28"/>
          <w:szCs w:val="28"/>
          <w:lang w:val="kk-KZ"/>
        </w:rPr>
        <w:t>.</w:t>
      </w:r>
    </w:p>
    <w:p w:rsidR="002F7ADE" w:rsidRPr="00611B86" w:rsidRDefault="002F7ADE" w:rsidP="002F7ADE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Аталған шешімнің 1 - қосымшасы осы шешімнің қосымшас</w:t>
      </w:r>
      <w:r w:rsidRPr="00611B86">
        <w:rPr>
          <w:sz w:val="28"/>
          <w:szCs w:val="28"/>
          <w:lang w:val="kk-KZ"/>
        </w:rPr>
        <w:t>ына сәйкес жаңа редакцияда жазылсын.</w:t>
      </w:r>
    </w:p>
    <w:p w:rsidR="002F7ADE" w:rsidRPr="00E0566A" w:rsidRDefault="002F7ADE" w:rsidP="002F7ADE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sz w:val="28"/>
          <w:szCs w:val="28"/>
          <w:shd w:val="clear" w:color="auto" w:fill="FFFFFF"/>
          <w:lang w:val="kk-KZ"/>
        </w:rPr>
        <w:t>2</w:t>
      </w:r>
      <w:r w:rsidRPr="00E0566A">
        <w:rPr>
          <w:sz w:val="28"/>
          <w:szCs w:val="28"/>
          <w:shd w:val="clear" w:color="auto" w:fill="FFFFFF"/>
          <w:lang w:val="kk-KZ"/>
        </w:rPr>
        <w:t>.</w:t>
      </w:r>
      <w:r>
        <w:rPr>
          <w:sz w:val="28"/>
          <w:szCs w:val="28"/>
          <w:shd w:val="clear" w:color="auto" w:fill="FFFFFF"/>
          <w:lang w:val="kk-KZ"/>
        </w:rPr>
        <w:t>Осы шешім 2021</w:t>
      </w:r>
      <w:r w:rsidRPr="00E0566A">
        <w:rPr>
          <w:sz w:val="28"/>
          <w:szCs w:val="28"/>
          <w:shd w:val="clear" w:color="auto" w:fill="FFFFFF"/>
          <w:lang w:val="kk-KZ"/>
        </w:rPr>
        <w:t xml:space="preserve"> жылғы 1 қаңтардан бастап қолданысқа енгізіледі.</w:t>
      </w:r>
    </w:p>
    <w:p w:rsidR="00A1175E" w:rsidRDefault="00A1175E" w:rsidP="00A1175E">
      <w:pPr>
        <w:ind w:firstLine="708"/>
        <w:jc w:val="both"/>
        <w:rPr>
          <w:b/>
          <w:sz w:val="28"/>
          <w:szCs w:val="28"/>
          <w:lang w:val="kk-KZ"/>
        </w:rPr>
      </w:pPr>
    </w:p>
    <w:p w:rsidR="00A1175E" w:rsidRDefault="00A1175E" w:rsidP="00A1175E">
      <w:pPr>
        <w:ind w:firstLine="708"/>
        <w:jc w:val="both"/>
        <w:rPr>
          <w:b/>
          <w:sz w:val="28"/>
          <w:szCs w:val="28"/>
          <w:lang w:val="kk-KZ"/>
        </w:rPr>
      </w:pPr>
    </w:p>
    <w:p w:rsidR="00A1175E" w:rsidRDefault="00A1175E" w:rsidP="00A1175E">
      <w:pPr>
        <w:ind w:firstLine="708"/>
        <w:jc w:val="both"/>
        <w:rPr>
          <w:b/>
          <w:sz w:val="28"/>
          <w:szCs w:val="28"/>
          <w:lang w:val="kk-KZ"/>
        </w:rPr>
      </w:pPr>
    </w:p>
    <w:p w:rsidR="00A1175E" w:rsidRDefault="00A1175E" w:rsidP="00A1175E">
      <w:pPr>
        <w:ind w:firstLine="708"/>
        <w:jc w:val="both"/>
        <w:rPr>
          <w:b/>
          <w:sz w:val="28"/>
          <w:szCs w:val="28"/>
          <w:lang w:val="kk-KZ"/>
        </w:rPr>
      </w:pPr>
      <w:r w:rsidRPr="004E7227">
        <w:rPr>
          <w:b/>
          <w:sz w:val="28"/>
          <w:szCs w:val="28"/>
          <w:lang w:val="kk-KZ"/>
        </w:rPr>
        <w:t xml:space="preserve">Сырдария аудандық </w:t>
      </w:r>
    </w:p>
    <w:p w:rsidR="00290BFA" w:rsidRDefault="00A1175E" w:rsidP="00A1175E">
      <w:pPr>
        <w:ind w:firstLine="708"/>
        <w:rPr>
          <w:sz w:val="28"/>
          <w:szCs w:val="28"/>
          <w:lang w:val="kk-KZ"/>
        </w:rPr>
      </w:pPr>
      <w:r w:rsidRPr="004E7227">
        <w:rPr>
          <w:b/>
          <w:sz w:val="28"/>
          <w:szCs w:val="28"/>
          <w:lang w:val="kk-KZ"/>
        </w:rPr>
        <w:t xml:space="preserve">мәслихат хатшысы       </w:t>
      </w:r>
      <w:r>
        <w:rPr>
          <w:b/>
          <w:sz w:val="28"/>
          <w:szCs w:val="28"/>
          <w:lang w:val="kk-KZ"/>
        </w:rPr>
        <w:t xml:space="preserve">                                                      </w:t>
      </w:r>
      <w:r w:rsidRPr="004E7227">
        <w:rPr>
          <w:b/>
          <w:sz w:val="28"/>
          <w:szCs w:val="28"/>
          <w:lang w:val="kk-KZ"/>
        </w:rPr>
        <w:t xml:space="preserve"> Е.Әжікенов</w:t>
      </w:r>
    </w:p>
    <w:p w:rsidR="00290BFA" w:rsidRDefault="00290BFA" w:rsidP="00290BFA">
      <w:pPr>
        <w:ind w:firstLine="708"/>
        <w:rPr>
          <w:sz w:val="28"/>
          <w:szCs w:val="28"/>
          <w:lang w:val="kk-KZ"/>
        </w:rPr>
      </w:pPr>
    </w:p>
    <w:p w:rsidR="00EC12DF" w:rsidRDefault="00EC12DF" w:rsidP="00EC12DF">
      <w:pPr>
        <w:ind w:left="5812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lastRenderedPageBreak/>
        <w:t>Сырдария аудандық мәслихат</w:t>
      </w:r>
      <w:r>
        <w:rPr>
          <w:sz w:val="28"/>
          <w:szCs w:val="28"/>
          <w:lang w:val="kk-KZ"/>
        </w:rPr>
        <w:t xml:space="preserve">ының </w:t>
      </w:r>
      <w:r w:rsidRPr="00683567">
        <w:rPr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>21</w:t>
      </w:r>
      <w:r w:rsidRPr="00683567">
        <w:rPr>
          <w:sz w:val="28"/>
          <w:szCs w:val="28"/>
          <w:lang w:val="kk-KZ"/>
        </w:rPr>
        <w:t xml:space="preserve"> жылғы</w:t>
      </w:r>
      <w:r>
        <w:rPr>
          <w:sz w:val="28"/>
          <w:szCs w:val="28"/>
          <w:lang w:val="kk-KZ"/>
        </w:rPr>
        <w:t xml:space="preserve"> </w:t>
      </w:r>
    </w:p>
    <w:p w:rsidR="00EC12DF" w:rsidRDefault="00EC12DF" w:rsidP="00EC12DF">
      <w:pPr>
        <w:ind w:left="5812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10 желтоқсандағы</w:t>
      </w:r>
    </w:p>
    <w:p w:rsidR="00EC12DF" w:rsidRDefault="00EC12DF" w:rsidP="00EC12DF">
      <w:pPr>
        <w:ind w:left="5812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№100 шешіміне қосымша</w:t>
      </w:r>
    </w:p>
    <w:p w:rsidR="00EC12DF" w:rsidRDefault="00EC12DF" w:rsidP="00EC12DF">
      <w:pPr>
        <w:ind w:left="6237"/>
        <w:rPr>
          <w:sz w:val="28"/>
          <w:szCs w:val="28"/>
          <w:lang w:val="kk-KZ"/>
        </w:rPr>
      </w:pPr>
    </w:p>
    <w:p w:rsidR="00EC12DF" w:rsidRPr="00EC12DF" w:rsidRDefault="00EC12DF" w:rsidP="00EC12DF">
      <w:pPr>
        <w:ind w:left="6237"/>
        <w:rPr>
          <w:lang w:val="kk-KZ"/>
        </w:rPr>
      </w:pPr>
    </w:p>
    <w:tbl>
      <w:tblPr>
        <w:tblStyle w:val="a9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EC12DF" w:rsidRPr="00EC12DF" w:rsidTr="000F6B55">
        <w:tc>
          <w:tcPr>
            <w:tcW w:w="0" w:type="auto"/>
          </w:tcPr>
          <w:p w:rsidR="00EC12DF" w:rsidRPr="00EC12DF" w:rsidRDefault="00EC12DF" w:rsidP="000F6B55">
            <w:pPr>
              <w:ind w:left="-137"/>
              <w:rPr>
                <w:lang w:val="kk-KZ"/>
              </w:rPr>
            </w:pPr>
            <w:r w:rsidRPr="00EC12DF">
              <w:rPr>
                <w:sz w:val="28"/>
                <w:lang w:val="kk-KZ"/>
              </w:rPr>
              <w:t>Сырдария аудандық мәслихатының</w:t>
            </w:r>
          </w:p>
          <w:p w:rsidR="00EC12DF" w:rsidRPr="00EC12DF" w:rsidRDefault="00EC12DF" w:rsidP="000F6B55">
            <w:pPr>
              <w:ind w:left="-137"/>
              <w:rPr>
                <w:lang w:val="kk-KZ"/>
              </w:rPr>
            </w:pPr>
            <w:r w:rsidRPr="00EC12DF">
              <w:rPr>
                <w:sz w:val="28"/>
                <w:lang w:val="kk-KZ"/>
              </w:rPr>
              <w:t>2020 жылғы 31 желтоқсандағы</w:t>
            </w:r>
          </w:p>
          <w:p w:rsidR="00EC12DF" w:rsidRPr="00EC12DF" w:rsidRDefault="00EC12DF" w:rsidP="000F6B55">
            <w:pPr>
              <w:ind w:left="-137"/>
              <w:rPr>
                <w:lang w:val="kk-KZ"/>
              </w:rPr>
            </w:pPr>
            <w:r w:rsidRPr="00EC12DF">
              <w:rPr>
                <w:sz w:val="28"/>
                <w:lang w:val="kk-KZ"/>
              </w:rPr>
              <w:t>№ 479</w:t>
            </w:r>
            <w:r>
              <w:rPr>
                <w:sz w:val="28"/>
                <w:szCs w:val="28"/>
                <w:lang w:val="kk-KZ"/>
              </w:rPr>
              <w:t xml:space="preserve"> шешіміне 1-қосымша</w:t>
            </w:r>
          </w:p>
        </w:tc>
      </w:tr>
      <w:tr w:rsidR="00EC12DF" w:rsidRPr="00EC12DF" w:rsidTr="000F6B55">
        <w:tc>
          <w:tcPr>
            <w:tcW w:w="0" w:type="auto"/>
          </w:tcPr>
          <w:p w:rsidR="00EC12DF" w:rsidRDefault="00EC12DF" w:rsidP="000F6B55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EC12DF" w:rsidRDefault="00EC12DF" w:rsidP="00EC12DF">
      <w:pPr>
        <w:jc w:val="right"/>
        <w:rPr>
          <w:i/>
          <w:sz w:val="28"/>
          <w:szCs w:val="28"/>
          <w:lang w:val="kk-KZ"/>
        </w:rPr>
      </w:pPr>
    </w:p>
    <w:p w:rsidR="00EC12DF" w:rsidRDefault="00EC12DF" w:rsidP="00EC12DF">
      <w:pPr>
        <w:jc w:val="right"/>
        <w:rPr>
          <w:i/>
          <w:sz w:val="28"/>
          <w:szCs w:val="28"/>
          <w:lang w:val="kk-KZ"/>
        </w:rPr>
      </w:pPr>
    </w:p>
    <w:p w:rsidR="00EC12DF" w:rsidRPr="00021DB7" w:rsidRDefault="00EC12DF" w:rsidP="00EC12DF">
      <w:pPr>
        <w:jc w:val="center"/>
        <w:rPr>
          <w:lang w:val="kk-KZ"/>
        </w:rPr>
      </w:pPr>
      <w:r w:rsidRPr="00021DB7">
        <w:rPr>
          <w:lang w:val="kk-KZ"/>
        </w:rPr>
        <w:t xml:space="preserve">Шіркейлі </w:t>
      </w:r>
      <w:r w:rsidRPr="00261E53">
        <w:rPr>
          <w:lang w:val="kk-KZ"/>
        </w:rPr>
        <w:t>ауылдық округінің 2021 жылға арналған бюджеті</w:t>
      </w:r>
    </w:p>
    <w:p w:rsidR="00EC12DF" w:rsidRPr="00CC4F4F" w:rsidRDefault="00EC12DF" w:rsidP="00EC12DF">
      <w:pPr>
        <w:jc w:val="center"/>
        <w:rPr>
          <w:b/>
          <w:lang w:val="kk-KZ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"/>
        <w:gridCol w:w="567"/>
        <w:gridCol w:w="142"/>
        <w:gridCol w:w="425"/>
        <w:gridCol w:w="142"/>
        <w:gridCol w:w="6379"/>
        <w:gridCol w:w="1417"/>
      </w:tblGrid>
      <w:tr w:rsidR="00EC12DF" w:rsidRPr="004C3031" w:rsidTr="000F6B55">
        <w:trPr>
          <w:trHeight w:val="312"/>
        </w:trPr>
        <w:tc>
          <w:tcPr>
            <w:tcW w:w="8222" w:type="dxa"/>
            <w:gridSpan w:val="7"/>
            <w:shd w:val="clear" w:color="auto" w:fill="auto"/>
            <w:noWrap/>
            <w:vAlign w:val="center"/>
            <w:hideMark/>
          </w:tcPr>
          <w:p w:rsidR="00EC12DF" w:rsidRPr="004C3031" w:rsidRDefault="00EC12DF" w:rsidP="000F6B55">
            <w:r w:rsidRPr="004C3031"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</w:pPr>
            <w:r w:rsidRPr="004C3031">
              <w:t>Сомасы,           мыңтеңге</w:t>
            </w:r>
          </w:p>
        </w:tc>
      </w:tr>
      <w:tr w:rsidR="00EC12DF" w:rsidRPr="004C3031" w:rsidTr="000F6B55">
        <w:trPr>
          <w:trHeight w:val="312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EC12DF" w:rsidRPr="004C3031" w:rsidRDefault="00EC12DF" w:rsidP="000F6B55">
            <w:pPr>
              <w:jc w:val="center"/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EC12DF" w:rsidRPr="004C3031" w:rsidRDefault="00EC12DF" w:rsidP="000F6B55">
            <w:r w:rsidRPr="004C3031"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C12DF" w:rsidRPr="004C3031" w:rsidRDefault="00EC12DF" w:rsidP="000F6B55"/>
        </w:tc>
      </w:tr>
      <w:tr w:rsidR="00EC12DF" w:rsidRPr="004C3031" w:rsidTr="000F6B55">
        <w:trPr>
          <w:trHeight w:val="31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EC12DF" w:rsidRPr="004C3031" w:rsidRDefault="00EC12DF" w:rsidP="000F6B55">
            <w:pPr>
              <w:jc w:val="center"/>
            </w:pPr>
            <w:r w:rsidRPr="004C3031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EC12DF" w:rsidRPr="004C3031" w:rsidRDefault="00EC12DF" w:rsidP="000F6B55">
            <w:pPr>
              <w:jc w:val="center"/>
            </w:pPr>
            <w:r w:rsidRPr="004C3031"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EC12DF" w:rsidRPr="004C3031" w:rsidRDefault="00EC12DF" w:rsidP="000F6B55">
            <w:r w:rsidRPr="004C3031">
              <w:t>Кіші</w:t>
            </w:r>
            <w:r>
              <w:t xml:space="preserve"> </w:t>
            </w:r>
            <w:r w:rsidRPr="004C3031">
              <w:t>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C12DF" w:rsidRPr="004C3031" w:rsidRDefault="00EC12DF" w:rsidP="000F6B55"/>
        </w:tc>
      </w:tr>
      <w:tr w:rsidR="00EC12DF" w:rsidRPr="004C3031" w:rsidTr="000F6B55">
        <w:trPr>
          <w:trHeight w:val="31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EC12DF" w:rsidRPr="004C3031" w:rsidRDefault="00EC12DF" w:rsidP="000F6B55">
            <w:pPr>
              <w:jc w:val="center"/>
            </w:pPr>
            <w:r w:rsidRPr="004C3031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EC12DF" w:rsidRPr="004C3031" w:rsidRDefault="00EC12DF" w:rsidP="000F6B55">
            <w:pPr>
              <w:jc w:val="center"/>
            </w:pPr>
            <w:r w:rsidRPr="004C3031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C12DF" w:rsidRPr="004C3031" w:rsidRDefault="00EC12DF" w:rsidP="000F6B55">
            <w:pPr>
              <w:jc w:val="center"/>
            </w:pPr>
            <w:r w:rsidRPr="004C3031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EC12DF" w:rsidRPr="004C3031" w:rsidRDefault="00EC12DF" w:rsidP="000F6B55">
            <w:r w:rsidRPr="004C3031"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C12DF" w:rsidRPr="004C3031" w:rsidRDefault="00EC12DF" w:rsidP="000F6B55"/>
        </w:tc>
      </w:tr>
      <w:tr w:rsidR="00EC12DF" w:rsidRPr="004C3031" w:rsidTr="000F6B55">
        <w:trPr>
          <w:trHeight w:val="312"/>
        </w:trPr>
        <w:tc>
          <w:tcPr>
            <w:tcW w:w="426" w:type="dxa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</w:pPr>
            <w:r w:rsidRPr="004C303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</w:pPr>
            <w:r w:rsidRPr="004C30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</w:pPr>
            <w:r w:rsidRPr="004C3031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C12DF" w:rsidRPr="004C3031" w:rsidRDefault="00EC12DF" w:rsidP="000F6B55">
            <w:pPr>
              <w:rPr>
                <w:bCs/>
              </w:rPr>
            </w:pPr>
            <w:r w:rsidRPr="004C3031">
              <w:rPr>
                <w:bCs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  <w:rPr>
                <w:bCs/>
              </w:rPr>
            </w:pPr>
            <w:r>
              <w:rPr>
                <w:bCs/>
              </w:rPr>
              <w:t>85543</w:t>
            </w:r>
          </w:p>
        </w:tc>
      </w:tr>
      <w:tr w:rsidR="00EC12DF" w:rsidRPr="004C3031" w:rsidTr="000F6B55">
        <w:trPr>
          <w:trHeight w:val="312"/>
        </w:trPr>
        <w:tc>
          <w:tcPr>
            <w:tcW w:w="426" w:type="dxa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</w:pPr>
            <w:r w:rsidRPr="004C3031"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</w:pPr>
            <w:r w:rsidRPr="004C30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</w:pPr>
            <w:r w:rsidRPr="004C3031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C12DF" w:rsidRPr="004C3031" w:rsidRDefault="00EC12DF" w:rsidP="000F6B55">
            <w:pPr>
              <w:rPr>
                <w:bCs/>
                <w:iCs/>
              </w:rPr>
            </w:pPr>
            <w:r w:rsidRPr="004C3031">
              <w:rPr>
                <w:bCs/>
                <w:iCs/>
              </w:rPr>
              <w:t>Салықтық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  <w:rPr>
                <w:bCs/>
              </w:rPr>
            </w:pPr>
            <w:r>
              <w:rPr>
                <w:bCs/>
              </w:rPr>
              <w:t>4117</w:t>
            </w:r>
          </w:p>
        </w:tc>
      </w:tr>
      <w:tr w:rsidR="00EC12DF" w:rsidRPr="004C3031" w:rsidTr="000F6B55">
        <w:trPr>
          <w:trHeight w:val="312"/>
        </w:trPr>
        <w:tc>
          <w:tcPr>
            <w:tcW w:w="426" w:type="dxa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  <w:rPr>
                <w:bCs/>
              </w:rPr>
            </w:pPr>
            <w:r w:rsidRPr="004C3031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C12DF" w:rsidRPr="004C3031" w:rsidRDefault="00EC12DF" w:rsidP="000F6B55">
            <w:pPr>
              <w:rPr>
                <w:bCs/>
              </w:rPr>
            </w:pPr>
            <w:r w:rsidRPr="004C3031">
              <w:rPr>
                <w:bCs/>
              </w:rPr>
              <w:t>Меншікке</w:t>
            </w:r>
            <w:r>
              <w:rPr>
                <w:bCs/>
              </w:rPr>
              <w:t xml:space="preserve"> </w:t>
            </w:r>
            <w:r w:rsidRPr="004C3031">
              <w:rPr>
                <w:bCs/>
              </w:rPr>
              <w:t>салынатын</w:t>
            </w:r>
            <w:r>
              <w:rPr>
                <w:bCs/>
              </w:rPr>
              <w:t xml:space="preserve"> </w:t>
            </w:r>
            <w:r w:rsidRPr="004C3031">
              <w:rPr>
                <w:bCs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  <w:rPr>
                <w:bCs/>
              </w:rPr>
            </w:pPr>
            <w:r>
              <w:rPr>
                <w:bCs/>
              </w:rPr>
              <w:t>4117</w:t>
            </w:r>
          </w:p>
        </w:tc>
      </w:tr>
      <w:tr w:rsidR="00EC12DF" w:rsidRPr="004C3031" w:rsidTr="000F6B55">
        <w:trPr>
          <w:trHeight w:val="312"/>
        </w:trPr>
        <w:tc>
          <w:tcPr>
            <w:tcW w:w="426" w:type="dxa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</w:pPr>
            <w:r w:rsidRPr="004C303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</w:pPr>
            <w:r w:rsidRPr="004C30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</w:pPr>
            <w:r w:rsidRPr="004C3031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C12DF" w:rsidRPr="004C3031" w:rsidRDefault="00EC12DF" w:rsidP="000F6B55">
            <w:r w:rsidRPr="004C3031">
              <w:t>Мүлікке</w:t>
            </w:r>
            <w:r>
              <w:t xml:space="preserve"> </w:t>
            </w:r>
            <w:r w:rsidRPr="004C3031">
              <w:t>салынатын</w:t>
            </w:r>
            <w:r>
              <w:t xml:space="preserve"> </w:t>
            </w:r>
            <w:r w:rsidRPr="004C3031"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</w:pPr>
            <w:r w:rsidRPr="004C3031">
              <w:t>26</w:t>
            </w:r>
          </w:p>
        </w:tc>
      </w:tr>
      <w:tr w:rsidR="00EC12DF" w:rsidRPr="004C3031" w:rsidTr="000F6B55">
        <w:trPr>
          <w:trHeight w:val="312"/>
        </w:trPr>
        <w:tc>
          <w:tcPr>
            <w:tcW w:w="426" w:type="dxa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</w:pPr>
            <w:r w:rsidRPr="004C303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</w:pPr>
            <w:r w:rsidRPr="004C30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</w:pPr>
            <w:r w:rsidRPr="004C3031"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C12DF" w:rsidRPr="004C3031" w:rsidRDefault="00EC12DF" w:rsidP="000F6B55">
            <w:r w:rsidRPr="004C3031">
              <w:t>Жер</w:t>
            </w:r>
            <w:r>
              <w:t xml:space="preserve"> </w:t>
            </w:r>
            <w:r w:rsidRPr="004C3031">
              <w:t>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</w:pPr>
            <w:r w:rsidRPr="004C3031">
              <w:t>109</w:t>
            </w:r>
          </w:p>
        </w:tc>
      </w:tr>
      <w:tr w:rsidR="00EC12DF" w:rsidRPr="004C3031" w:rsidTr="000F6B55">
        <w:trPr>
          <w:trHeight w:val="70"/>
        </w:trPr>
        <w:tc>
          <w:tcPr>
            <w:tcW w:w="426" w:type="dxa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</w:pPr>
            <w:r w:rsidRPr="004C303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</w:pPr>
            <w:r w:rsidRPr="004C30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</w:pPr>
            <w:r w:rsidRPr="004C3031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C12DF" w:rsidRPr="004C3031" w:rsidRDefault="00EC12DF" w:rsidP="000F6B55">
            <w:r w:rsidRPr="004C3031">
              <w:t>Көлік</w:t>
            </w:r>
            <w:r>
              <w:t xml:space="preserve"> </w:t>
            </w:r>
            <w:r w:rsidRPr="004C3031">
              <w:t>кұралдарына</w:t>
            </w:r>
            <w:r>
              <w:t xml:space="preserve"> </w:t>
            </w:r>
            <w:r w:rsidRPr="004C3031">
              <w:t>салынатын</w:t>
            </w:r>
            <w:r>
              <w:t xml:space="preserve"> </w:t>
            </w:r>
            <w:r w:rsidRPr="004C3031">
              <w:t>салық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12DF" w:rsidRPr="004C3031" w:rsidRDefault="00EC12DF" w:rsidP="000F6B55">
            <w:pPr>
              <w:jc w:val="center"/>
            </w:pPr>
            <w:r>
              <w:t>3982</w:t>
            </w:r>
          </w:p>
        </w:tc>
      </w:tr>
      <w:tr w:rsidR="00EC12DF" w:rsidRPr="004C3031" w:rsidTr="000F6B55">
        <w:trPr>
          <w:trHeight w:val="70"/>
        </w:trPr>
        <w:tc>
          <w:tcPr>
            <w:tcW w:w="426" w:type="dxa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</w:pPr>
            <w:r w:rsidRPr="004C3031"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C12DF" w:rsidRPr="004C3031" w:rsidRDefault="00EC12DF" w:rsidP="000F6B55">
            <w:pPr>
              <w:rPr>
                <w:lang w:val="kk-KZ"/>
              </w:rPr>
            </w:pPr>
            <w:r w:rsidRPr="004C3031">
              <w:t>Салы</w:t>
            </w:r>
            <w:r w:rsidRPr="004C3031">
              <w:rPr>
                <w:lang w:val="kk-KZ"/>
              </w:rPr>
              <w:t>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  <w:rPr>
                <w:bCs/>
              </w:rPr>
            </w:pPr>
            <w:r w:rsidRPr="004C3031">
              <w:rPr>
                <w:bCs/>
              </w:rPr>
              <w:t>27</w:t>
            </w:r>
          </w:p>
        </w:tc>
      </w:tr>
      <w:tr w:rsidR="00EC12DF" w:rsidRPr="004C3031" w:rsidTr="000F6B55">
        <w:trPr>
          <w:trHeight w:val="70"/>
        </w:trPr>
        <w:tc>
          <w:tcPr>
            <w:tcW w:w="426" w:type="dxa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  <w:rPr>
                <w:lang w:val="kk-KZ"/>
              </w:rPr>
            </w:pPr>
            <w:r w:rsidRPr="004C3031"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C12DF" w:rsidRPr="004C3031" w:rsidRDefault="00EC12DF" w:rsidP="000F6B55">
            <w:pPr>
              <w:rPr>
                <w:lang w:val="kk-KZ"/>
              </w:rPr>
            </w:pPr>
            <w:r w:rsidRPr="004C3031">
              <w:rPr>
                <w:lang w:val="kk-KZ"/>
              </w:rPr>
              <w:t>Мемлекеттік меншіктен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  <w:rPr>
                <w:bCs/>
              </w:rPr>
            </w:pPr>
            <w:r w:rsidRPr="004C3031">
              <w:rPr>
                <w:bCs/>
              </w:rPr>
              <w:t>27</w:t>
            </w:r>
          </w:p>
        </w:tc>
      </w:tr>
      <w:tr w:rsidR="00EC12DF" w:rsidRPr="004C3031" w:rsidTr="000F6B55">
        <w:trPr>
          <w:trHeight w:val="345"/>
        </w:trPr>
        <w:tc>
          <w:tcPr>
            <w:tcW w:w="426" w:type="dxa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  <w:rPr>
                <w:lang w:val="kk-KZ"/>
              </w:rPr>
            </w:pPr>
            <w:r w:rsidRPr="004C3031">
              <w:rPr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C12DF" w:rsidRPr="004C3031" w:rsidRDefault="00EC12DF" w:rsidP="000F6B55">
            <w:pPr>
              <w:rPr>
                <w:lang w:val="kk-KZ"/>
              </w:rPr>
            </w:pPr>
            <w:r w:rsidRPr="004C3031">
              <w:rPr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</w:pPr>
            <w:r w:rsidRPr="004C3031">
              <w:t>27</w:t>
            </w:r>
          </w:p>
        </w:tc>
      </w:tr>
      <w:tr w:rsidR="00EC12DF" w:rsidRPr="004C3031" w:rsidTr="000F6B55">
        <w:trPr>
          <w:trHeight w:val="70"/>
        </w:trPr>
        <w:tc>
          <w:tcPr>
            <w:tcW w:w="426" w:type="dxa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  <w:rPr>
                <w:bCs/>
              </w:rPr>
            </w:pPr>
            <w:r w:rsidRPr="004C3031"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C12DF" w:rsidRPr="00593C24" w:rsidRDefault="00EC12DF" w:rsidP="000F6B55">
            <w:pPr>
              <w:rPr>
                <w:bCs/>
                <w:lang w:val="kk-KZ"/>
              </w:rPr>
            </w:pPr>
            <w:r w:rsidRPr="004C3031">
              <w:rPr>
                <w:bCs/>
              </w:rPr>
              <w:t>Трансферттер</w:t>
            </w:r>
            <w:r>
              <w:rPr>
                <w:bCs/>
              </w:rPr>
              <w:t xml:space="preserve"> түсім</w:t>
            </w:r>
            <w:r>
              <w:rPr>
                <w:bCs/>
                <w:lang w:val="kk-KZ"/>
              </w:rPr>
              <w:t>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  <w:rPr>
                <w:bCs/>
              </w:rPr>
            </w:pPr>
            <w:r>
              <w:rPr>
                <w:bCs/>
              </w:rPr>
              <w:t>81399</w:t>
            </w:r>
          </w:p>
        </w:tc>
      </w:tr>
      <w:tr w:rsidR="00EC12DF" w:rsidRPr="004C3031" w:rsidTr="000F6B55">
        <w:trPr>
          <w:trHeight w:val="443"/>
        </w:trPr>
        <w:tc>
          <w:tcPr>
            <w:tcW w:w="426" w:type="dxa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  <w:rPr>
                <w:bCs/>
              </w:rPr>
            </w:pPr>
            <w:r w:rsidRPr="004C3031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rPr>
                <w:bCs/>
              </w:rPr>
            </w:pPr>
            <w:r w:rsidRPr="004C3031">
              <w:rPr>
                <w:bCs/>
              </w:rPr>
              <w:t>Мемлекеттiк</w:t>
            </w:r>
            <w:r>
              <w:rPr>
                <w:bCs/>
              </w:rPr>
              <w:t xml:space="preserve"> </w:t>
            </w:r>
            <w:r w:rsidRPr="004C3031">
              <w:rPr>
                <w:bCs/>
              </w:rPr>
              <w:t>басқарудың</w:t>
            </w:r>
            <w:r>
              <w:rPr>
                <w:bCs/>
              </w:rPr>
              <w:t xml:space="preserve"> </w:t>
            </w:r>
            <w:r w:rsidRPr="004C3031">
              <w:rPr>
                <w:bCs/>
              </w:rPr>
              <w:t>жоғары</w:t>
            </w:r>
            <w:r>
              <w:rPr>
                <w:bCs/>
              </w:rPr>
              <w:t xml:space="preserve"> </w:t>
            </w:r>
            <w:r w:rsidRPr="004C3031">
              <w:rPr>
                <w:bCs/>
              </w:rPr>
              <w:t>тұрған</w:t>
            </w:r>
            <w:r>
              <w:rPr>
                <w:bCs/>
              </w:rPr>
              <w:t xml:space="preserve"> </w:t>
            </w:r>
            <w:r w:rsidRPr="004C3031">
              <w:rPr>
                <w:bCs/>
              </w:rPr>
              <w:t>органдарынан</w:t>
            </w:r>
            <w:r>
              <w:rPr>
                <w:bCs/>
              </w:rPr>
              <w:t xml:space="preserve"> </w:t>
            </w:r>
            <w:r w:rsidRPr="004C3031">
              <w:rPr>
                <w:bCs/>
              </w:rPr>
              <w:t>түсетiн</w:t>
            </w:r>
            <w:r>
              <w:rPr>
                <w:bCs/>
              </w:rPr>
              <w:t xml:space="preserve"> </w:t>
            </w:r>
            <w:r w:rsidRPr="004C3031">
              <w:rPr>
                <w:bCs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  <w:rPr>
                <w:bCs/>
              </w:rPr>
            </w:pPr>
            <w:r>
              <w:rPr>
                <w:bCs/>
              </w:rPr>
              <w:t>81399</w:t>
            </w:r>
          </w:p>
        </w:tc>
      </w:tr>
      <w:tr w:rsidR="00EC12DF" w:rsidRPr="004C3031" w:rsidTr="000F6B55">
        <w:trPr>
          <w:trHeight w:val="398"/>
        </w:trPr>
        <w:tc>
          <w:tcPr>
            <w:tcW w:w="426" w:type="dxa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</w:pPr>
            <w:r w:rsidRPr="004C303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</w:pPr>
            <w:r w:rsidRPr="004C30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  <w:rPr>
                <w:lang w:val="kk-KZ"/>
              </w:rPr>
            </w:pPr>
            <w:r w:rsidRPr="004C3031">
              <w:rPr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rPr>
                <w:lang w:val="kk-KZ"/>
              </w:rPr>
            </w:pPr>
            <w:r w:rsidRPr="004C3031">
              <w:rPr>
                <w:color w:val="000000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  <w:rPr>
                <w:bCs/>
              </w:rPr>
            </w:pPr>
            <w:r>
              <w:rPr>
                <w:bCs/>
              </w:rPr>
              <w:t>81399</w:t>
            </w:r>
          </w:p>
        </w:tc>
      </w:tr>
      <w:tr w:rsidR="00EC12DF" w:rsidRPr="004C3031" w:rsidTr="000F6B55">
        <w:trPr>
          <w:trHeight w:val="84"/>
        </w:trPr>
        <w:tc>
          <w:tcPr>
            <w:tcW w:w="8222" w:type="dxa"/>
            <w:gridSpan w:val="7"/>
            <w:shd w:val="clear" w:color="auto" w:fill="auto"/>
            <w:noWrap/>
            <w:vAlign w:val="center"/>
            <w:hideMark/>
          </w:tcPr>
          <w:p w:rsidR="00EC12DF" w:rsidRPr="004C3031" w:rsidRDefault="00EC12DF" w:rsidP="000F6B55">
            <w:r w:rsidRPr="004C3031"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</w:pPr>
          </w:p>
        </w:tc>
      </w:tr>
      <w:tr w:rsidR="00EC12DF" w:rsidRPr="004C3031" w:rsidTr="000F6B55">
        <w:trPr>
          <w:trHeight w:val="70"/>
        </w:trPr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C12DF" w:rsidRPr="004C3031" w:rsidRDefault="00EC12DF" w:rsidP="000F6B55">
            <w:pPr>
              <w:jc w:val="center"/>
            </w:pPr>
            <w:r w:rsidRPr="004C3031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EC12DF" w:rsidRPr="004C3031" w:rsidRDefault="00EC12DF" w:rsidP="000F6B55">
            <w:r w:rsidRPr="004C3031">
              <w:rPr>
                <w:lang w:val="kk-KZ"/>
              </w:rPr>
              <w:t>Бюджеттік б</w:t>
            </w:r>
            <w:r w:rsidRPr="004C3031">
              <w:t>ағдарламалардың 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</w:pPr>
          </w:p>
        </w:tc>
      </w:tr>
      <w:tr w:rsidR="00EC12DF" w:rsidRPr="004C3031" w:rsidTr="000F6B55">
        <w:trPr>
          <w:trHeight w:val="78"/>
        </w:trPr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C12DF" w:rsidRPr="004C3031" w:rsidRDefault="00EC12DF" w:rsidP="000F6B55">
            <w:pPr>
              <w:jc w:val="center"/>
            </w:pPr>
            <w:r w:rsidRPr="004C3031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C12DF" w:rsidRPr="004C3031" w:rsidRDefault="00EC12DF" w:rsidP="000F6B55">
            <w:pPr>
              <w:jc w:val="center"/>
            </w:pPr>
            <w:r w:rsidRPr="004C3031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EC12DF" w:rsidRPr="004C3031" w:rsidRDefault="00EC12DF" w:rsidP="000F6B55">
            <w:r w:rsidRPr="004C3031"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</w:pPr>
          </w:p>
        </w:tc>
      </w:tr>
      <w:tr w:rsidR="00EC12DF" w:rsidRPr="004C3031" w:rsidTr="000F6B55">
        <w:trPr>
          <w:trHeight w:val="270"/>
        </w:trPr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C12DF" w:rsidRPr="004C3031" w:rsidRDefault="00EC12DF" w:rsidP="000F6B55">
            <w:pPr>
              <w:jc w:val="center"/>
            </w:pPr>
            <w:r w:rsidRPr="004C3031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C12DF" w:rsidRPr="004C3031" w:rsidRDefault="00EC12DF" w:rsidP="000F6B55">
            <w:pPr>
              <w:jc w:val="center"/>
            </w:pPr>
            <w:r w:rsidRPr="004C3031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C12DF" w:rsidRPr="004C3031" w:rsidRDefault="00EC12DF" w:rsidP="000F6B55">
            <w:pPr>
              <w:jc w:val="center"/>
            </w:pPr>
            <w:r w:rsidRPr="004C3031"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EC12DF" w:rsidRPr="004C3031" w:rsidRDefault="00EC12DF" w:rsidP="000F6B55">
            <w:r w:rsidRPr="004C3031">
              <w:t>Атауы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12DF" w:rsidRPr="004C3031" w:rsidRDefault="00EC12DF" w:rsidP="000F6B55">
            <w:pPr>
              <w:jc w:val="center"/>
            </w:pPr>
            <w:r w:rsidRPr="004C3031">
              <w:t> </w:t>
            </w:r>
          </w:p>
        </w:tc>
      </w:tr>
      <w:tr w:rsidR="00EC12DF" w:rsidRPr="004C3031" w:rsidTr="000F6B55">
        <w:trPr>
          <w:trHeight w:val="70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</w:pPr>
            <w:r w:rsidRPr="004C303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</w:pPr>
            <w:r w:rsidRPr="004C30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</w:pPr>
            <w:r w:rsidRPr="004C3031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rPr>
                <w:bCs/>
              </w:rPr>
            </w:pPr>
            <w:r w:rsidRPr="004C3031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12DF" w:rsidRPr="008F0C43" w:rsidRDefault="00EC12DF" w:rsidP="000F6B5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87556,7</w:t>
            </w:r>
          </w:p>
        </w:tc>
      </w:tr>
      <w:tr w:rsidR="00EC12DF" w:rsidRPr="004C3031" w:rsidTr="000F6B55">
        <w:trPr>
          <w:trHeight w:val="70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  <w:rPr>
                <w:bCs/>
              </w:rPr>
            </w:pPr>
            <w:r w:rsidRPr="004C3031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rPr>
                <w:bCs/>
              </w:rPr>
            </w:pPr>
            <w:r w:rsidRPr="004C3031">
              <w:rPr>
                <w:bCs/>
              </w:rPr>
              <w:t>Жалпы</w:t>
            </w:r>
            <w:r>
              <w:rPr>
                <w:bCs/>
              </w:rPr>
              <w:t xml:space="preserve"> </w:t>
            </w:r>
            <w:r w:rsidRPr="004C3031">
              <w:rPr>
                <w:bCs/>
              </w:rPr>
              <w:t>сипаттағы</w:t>
            </w:r>
            <w:r>
              <w:rPr>
                <w:bCs/>
              </w:rPr>
              <w:t xml:space="preserve"> </w:t>
            </w:r>
            <w:r w:rsidRPr="004C3031">
              <w:rPr>
                <w:bCs/>
              </w:rPr>
              <w:t>мемлекеттiк</w:t>
            </w:r>
            <w:r>
              <w:rPr>
                <w:bCs/>
              </w:rPr>
              <w:t xml:space="preserve"> </w:t>
            </w:r>
            <w:r w:rsidRPr="004C3031">
              <w:rPr>
                <w:bCs/>
              </w:rPr>
              <w:t>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12DF" w:rsidRPr="004C3031" w:rsidRDefault="00EC12DF" w:rsidP="000F6B55">
            <w:pPr>
              <w:jc w:val="center"/>
              <w:rPr>
                <w:bCs/>
              </w:rPr>
            </w:pPr>
            <w:r>
              <w:rPr>
                <w:bCs/>
              </w:rPr>
              <w:t>46879,8</w:t>
            </w:r>
          </w:p>
        </w:tc>
      </w:tr>
      <w:tr w:rsidR="00EC12DF" w:rsidRPr="004C3031" w:rsidTr="000F6B55">
        <w:trPr>
          <w:trHeight w:val="70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  <w:rPr>
                <w:bCs/>
                <w:lang w:val="kk-KZ"/>
              </w:rPr>
            </w:pPr>
            <w:r w:rsidRPr="004C3031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rPr>
                <w:bCs/>
              </w:rPr>
            </w:pPr>
            <w:r w:rsidRPr="004C3031">
              <w:t>Аудандық</w:t>
            </w:r>
            <w:r>
              <w:t xml:space="preserve"> </w:t>
            </w:r>
            <w:r w:rsidRPr="004C3031"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12DF" w:rsidRPr="004C3031" w:rsidRDefault="00EC12DF" w:rsidP="000F6B55">
            <w:pPr>
              <w:jc w:val="center"/>
              <w:rPr>
                <w:bCs/>
              </w:rPr>
            </w:pPr>
            <w:r>
              <w:rPr>
                <w:bCs/>
              </w:rPr>
              <w:t>46879,8</w:t>
            </w:r>
          </w:p>
        </w:tc>
      </w:tr>
      <w:tr w:rsidR="00EC12DF" w:rsidRPr="004C3031" w:rsidTr="000F6B55">
        <w:trPr>
          <w:trHeight w:val="74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</w:pPr>
            <w:r w:rsidRPr="004C303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ind w:left="-108" w:right="-108"/>
              <w:jc w:val="center"/>
            </w:pPr>
            <w:r w:rsidRPr="004C3031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C12DF" w:rsidRPr="004C3031" w:rsidRDefault="00EC12DF" w:rsidP="000F6B55">
            <w:r w:rsidRPr="004C3031">
              <w:t>Аудандық</w:t>
            </w:r>
            <w:r>
              <w:t xml:space="preserve"> </w:t>
            </w:r>
            <w:r w:rsidRPr="004C3031">
              <w:t>маңызы бар қала, ауыл, кент, ауылдық округ әкімінің</w:t>
            </w:r>
            <w:r>
              <w:t xml:space="preserve"> </w:t>
            </w:r>
            <w:r w:rsidRPr="004C3031">
              <w:t>қызметін</w:t>
            </w:r>
            <w:r>
              <w:t xml:space="preserve"> </w:t>
            </w:r>
            <w:r w:rsidRPr="004C3031">
              <w:t>қамтамасыз</w:t>
            </w:r>
            <w:r>
              <w:t xml:space="preserve"> </w:t>
            </w:r>
            <w:r w:rsidRPr="004C3031">
              <w:t>ету</w:t>
            </w:r>
            <w:r>
              <w:t xml:space="preserve"> </w:t>
            </w:r>
            <w:r w:rsidRPr="004C3031">
              <w:t>жөніндегі</w:t>
            </w:r>
            <w:r>
              <w:t xml:space="preserve"> </w:t>
            </w:r>
            <w:r w:rsidRPr="004C3031">
              <w:t>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12DF" w:rsidRPr="004C3031" w:rsidRDefault="00EC12DF" w:rsidP="000F6B55">
            <w:pPr>
              <w:jc w:val="center"/>
              <w:rPr>
                <w:bCs/>
              </w:rPr>
            </w:pPr>
            <w:r>
              <w:rPr>
                <w:bCs/>
              </w:rPr>
              <w:t>46879,8</w:t>
            </w:r>
          </w:p>
        </w:tc>
      </w:tr>
      <w:tr w:rsidR="00EC12DF" w:rsidRPr="004C3031" w:rsidTr="000F6B55">
        <w:trPr>
          <w:trHeight w:val="275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  <w:rPr>
                <w:bCs/>
              </w:rPr>
            </w:pPr>
            <w:r w:rsidRPr="004C3031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ind w:left="-108" w:right="-108"/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rPr>
                <w:bCs/>
              </w:rPr>
            </w:pPr>
            <w:r w:rsidRPr="004C3031">
              <w:rPr>
                <w:bCs/>
              </w:rPr>
              <w:t>Әлеуметтiк көмек және әлеуметтiк қамсыздандыру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12DF" w:rsidRPr="004C3031" w:rsidRDefault="00EC12DF" w:rsidP="000F6B55">
            <w:pPr>
              <w:jc w:val="center"/>
              <w:rPr>
                <w:bCs/>
              </w:rPr>
            </w:pPr>
            <w:r>
              <w:rPr>
                <w:bCs/>
              </w:rPr>
              <w:t>3172</w:t>
            </w:r>
          </w:p>
        </w:tc>
      </w:tr>
      <w:tr w:rsidR="00EC12DF" w:rsidRPr="004C3031" w:rsidTr="000F6B55">
        <w:trPr>
          <w:trHeight w:val="637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  <w:rPr>
                <w:bCs/>
                <w:lang w:val="kk-KZ"/>
              </w:rPr>
            </w:pPr>
            <w:r w:rsidRPr="004C3031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ind w:left="-108" w:right="-108"/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rPr>
                <w:bCs/>
              </w:rPr>
            </w:pPr>
            <w:r w:rsidRPr="004C3031">
              <w:t>Аудандық</w:t>
            </w:r>
            <w:r>
              <w:t xml:space="preserve"> </w:t>
            </w:r>
            <w:r w:rsidRPr="004C3031"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12DF" w:rsidRPr="004C3031" w:rsidRDefault="00EC12DF" w:rsidP="000F6B55">
            <w:pPr>
              <w:jc w:val="center"/>
              <w:rPr>
                <w:bCs/>
              </w:rPr>
            </w:pPr>
            <w:r>
              <w:rPr>
                <w:bCs/>
              </w:rPr>
              <w:t>3172</w:t>
            </w:r>
          </w:p>
        </w:tc>
      </w:tr>
      <w:tr w:rsidR="00EC12DF" w:rsidRPr="004C3031" w:rsidTr="000F6B55">
        <w:trPr>
          <w:trHeight w:val="277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</w:pPr>
            <w:r w:rsidRPr="004C303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ind w:left="-108" w:right="-108"/>
              <w:jc w:val="center"/>
            </w:pPr>
            <w:r w:rsidRPr="004C3031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C12DF" w:rsidRPr="004C3031" w:rsidRDefault="00EC12DF" w:rsidP="000F6B55">
            <w:r w:rsidRPr="004C3031">
              <w:t>Мұқтаж азаматтарға үйде әлеуметтік көмек көрсету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12DF" w:rsidRPr="004C3031" w:rsidRDefault="00EC12DF" w:rsidP="000F6B55">
            <w:pPr>
              <w:jc w:val="center"/>
              <w:rPr>
                <w:bCs/>
              </w:rPr>
            </w:pPr>
            <w:r>
              <w:rPr>
                <w:bCs/>
              </w:rPr>
              <w:t>3172</w:t>
            </w:r>
          </w:p>
        </w:tc>
      </w:tr>
      <w:tr w:rsidR="00EC12DF" w:rsidRPr="004C3031" w:rsidTr="000F6B55">
        <w:trPr>
          <w:trHeight w:val="70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  <w:rPr>
                <w:bCs/>
              </w:rPr>
            </w:pPr>
            <w:r w:rsidRPr="004C3031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ind w:left="-108" w:right="-108"/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rPr>
                <w:bCs/>
              </w:rPr>
            </w:pPr>
            <w:r w:rsidRPr="004C3031">
              <w:rPr>
                <w:bCs/>
              </w:rPr>
              <w:t>Тұрғын үй - коммуналдық шаруашылық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12DF" w:rsidRPr="004C3031" w:rsidRDefault="00EC12DF" w:rsidP="000F6B55">
            <w:pPr>
              <w:jc w:val="center"/>
              <w:rPr>
                <w:bCs/>
              </w:rPr>
            </w:pPr>
            <w:r>
              <w:rPr>
                <w:bCs/>
              </w:rPr>
              <w:t>9169</w:t>
            </w:r>
          </w:p>
        </w:tc>
      </w:tr>
      <w:tr w:rsidR="00EC12DF" w:rsidRPr="004C3031" w:rsidTr="000F6B55">
        <w:trPr>
          <w:trHeight w:val="473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  <w:rPr>
                <w:bCs/>
                <w:lang w:val="kk-KZ"/>
              </w:rPr>
            </w:pPr>
            <w:r w:rsidRPr="004C3031">
              <w:rPr>
                <w:bCs/>
                <w:lang w:val="kk-KZ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  <w:rPr>
                <w:bCs/>
                <w:lang w:val="kk-KZ"/>
              </w:rPr>
            </w:pPr>
            <w:r w:rsidRPr="004C3031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ind w:left="-108" w:right="-108"/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rPr>
                <w:bCs/>
              </w:rPr>
            </w:pPr>
            <w:r w:rsidRPr="004C3031">
              <w:t>Аудандық</w:t>
            </w:r>
            <w:r>
              <w:t xml:space="preserve"> </w:t>
            </w:r>
            <w:r w:rsidRPr="004C3031"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12DF" w:rsidRPr="004C3031" w:rsidRDefault="00EC12DF" w:rsidP="000F6B55">
            <w:pPr>
              <w:jc w:val="center"/>
              <w:rPr>
                <w:bCs/>
              </w:rPr>
            </w:pPr>
            <w:r>
              <w:rPr>
                <w:bCs/>
              </w:rPr>
              <w:t>9169</w:t>
            </w:r>
          </w:p>
        </w:tc>
      </w:tr>
      <w:tr w:rsidR="00EC12DF" w:rsidRPr="004C3031" w:rsidTr="000F6B55">
        <w:trPr>
          <w:trHeight w:val="70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</w:pPr>
            <w:r w:rsidRPr="004C303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ind w:left="-108" w:right="-108"/>
              <w:jc w:val="center"/>
            </w:pPr>
            <w:r w:rsidRPr="004C3031"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C12DF" w:rsidRPr="004C3031" w:rsidRDefault="00EC12DF" w:rsidP="000F6B55">
            <w:r w:rsidRPr="004C3031">
              <w:t>Елді</w:t>
            </w:r>
            <w:r>
              <w:rPr>
                <w:lang w:val="kk-KZ"/>
              </w:rPr>
              <w:t xml:space="preserve"> </w:t>
            </w:r>
            <w:r w:rsidRPr="004C3031">
              <w:t>мекендердегі</w:t>
            </w:r>
            <w:r>
              <w:t xml:space="preserve"> </w:t>
            </w:r>
            <w:r w:rsidRPr="004C3031">
              <w:t>көшелерді</w:t>
            </w:r>
            <w:r>
              <w:t xml:space="preserve"> </w:t>
            </w:r>
            <w:r w:rsidRPr="004C3031">
              <w:t>жарықтандыру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</w:pPr>
            <w:r>
              <w:t>6721</w:t>
            </w:r>
          </w:p>
        </w:tc>
      </w:tr>
      <w:tr w:rsidR="00EC12DF" w:rsidRPr="004C3031" w:rsidTr="000F6B55">
        <w:trPr>
          <w:trHeight w:val="273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</w:pPr>
            <w:r w:rsidRPr="004C303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ind w:left="-108" w:right="-108"/>
              <w:jc w:val="center"/>
            </w:pPr>
            <w:r w:rsidRPr="004C3031"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C12DF" w:rsidRPr="004C3031" w:rsidRDefault="00EC12DF" w:rsidP="000F6B55">
            <w:r w:rsidRPr="004C3031">
              <w:t>Елді</w:t>
            </w:r>
            <w:r>
              <w:rPr>
                <w:lang w:val="kk-KZ"/>
              </w:rPr>
              <w:t xml:space="preserve"> </w:t>
            </w:r>
            <w:r w:rsidRPr="004C3031">
              <w:t>мекендердің</w:t>
            </w:r>
            <w:r>
              <w:t xml:space="preserve"> </w:t>
            </w:r>
            <w:r w:rsidRPr="004C3031">
              <w:t>санитариясын</w:t>
            </w:r>
            <w:r>
              <w:t xml:space="preserve"> </w:t>
            </w:r>
            <w:r w:rsidRPr="004C3031">
              <w:t>қамтамасыз</w:t>
            </w:r>
            <w:r>
              <w:t xml:space="preserve"> </w:t>
            </w:r>
            <w:r w:rsidRPr="004C3031">
              <w:t>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</w:pPr>
            <w:r>
              <w:t>1340</w:t>
            </w:r>
          </w:p>
        </w:tc>
      </w:tr>
      <w:tr w:rsidR="00EC12DF" w:rsidRPr="004C3031" w:rsidTr="000F6B55">
        <w:trPr>
          <w:trHeight w:val="303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  <w:rPr>
                <w:lang w:val="kk-KZ"/>
              </w:rPr>
            </w:pPr>
            <w:r w:rsidRPr="004C3031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ind w:left="-108" w:right="-108"/>
              <w:jc w:val="center"/>
            </w:pPr>
            <w:r w:rsidRPr="004C3031"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C12DF" w:rsidRPr="004C3031" w:rsidRDefault="00EC12DF" w:rsidP="000F6B55">
            <w:r w:rsidRPr="004C3031">
              <w:t>Елді</w:t>
            </w:r>
            <w:r>
              <w:rPr>
                <w:lang w:val="kk-KZ"/>
              </w:rPr>
              <w:t xml:space="preserve"> </w:t>
            </w:r>
            <w:r w:rsidRPr="004C3031">
              <w:t>мекендерді</w:t>
            </w:r>
            <w:r>
              <w:t xml:space="preserve"> </w:t>
            </w:r>
            <w:r w:rsidRPr="004C3031">
              <w:t>абаттандыру мен көгалдандыру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</w:pPr>
            <w:r>
              <w:t>1108</w:t>
            </w:r>
          </w:p>
        </w:tc>
      </w:tr>
      <w:tr w:rsidR="00EC12DF" w:rsidRPr="004C3031" w:rsidTr="000F6B55">
        <w:trPr>
          <w:trHeight w:val="78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  <w:rPr>
                <w:bCs/>
              </w:rPr>
            </w:pPr>
            <w:r w:rsidRPr="004C3031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ind w:left="-108" w:right="-108"/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rPr>
                <w:bCs/>
              </w:rPr>
            </w:pPr>
            <w:r w:rsidRPr="004C3031">
              <w:rPr>
                <w:bCs/>
              </w:rPr>
              <w:t>Мәдениет, спорт, туризм және ақпараттық кеңістiк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12DF" w:rsidRPr="004C3031" w:rsidRDefault="00EC12DF" w:rsidP="000F6B55">
            <w:pPr>
              <w:jc w:val="center"/>
              <w:rPr>
                <w:bCs/>
              </w:rPr>
            </w:pPr>
            <w:r>
              <w:rPr>
                <w:bCs/>
              </w:rPr>
              <w:t>26887</w:t>
            </w:r>
          </w:p>
        </w:tc>
      </w:tr>
      <w:tr w:rsidR="00EC12DF" w:rsidRPr="004C3031" w:rsidTr="000F6B55">
        <w:trPr>
          <w:trHeight w:val="719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  <w:rPr>
                <w:bCs/>
                <w:lang w:val="kk-KZ"/>
              </w:rPr>
            </w:pPr>
            <w:r w:rsidRPr="004C3031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ind w:left="-108" w:right="-108"/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rPr>
                <w:bCs/>
              </w:rPr>
            </w:pPr>
            <w:r w:rsidRPr="004C3031">
              <w:t>Аудандық</w:t>
            </w:r>
            <w:r>
              <w:t xml:space="preserve"> </w:t>
            </w:r>
            <w:r w:rsidRPr="004C3031"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12DF" w:rsidRPr="004C3031" w:rsidRDefault="00EC12DF" w:rsidP="000F6B55">
            <w:pPr>
              <w:jc w:val="center"/>
              <w:rPr>
                <w:bCs/>
              </w:rPr>
            </w:pPr>
            <w:r>
              <w:rPr>
                <w:bCs/>
              </w:rPr>
              <w:t>26887</w:t>
            </w:r>
          </w:p>
        </w:tc>
      </w:tr>
      <w:tr w:rsidR="00EC12DF" w:rsidRPr="004C3031" w:rsidTr="000F6B55">
        <w:trPr>
          <w:trHeight w:val="270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</w:pPr>
            <w:r w:rsidRPr="004C303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ind w:left="-108" w:right="-108"/>
              <w:jc w:val="center"/>
            </w:pPr>
            <w:r w:rsidRPr="004C3031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C12DF" w:rsidRPr="004C3031" w:rsidRDefault="00EC12DF" w:rsidP="000F6B55">
            <w:r w:rsidRPr="004C3031">
              <w:t>Жергілікті</w:t>
            </w:r>
            <w:r>
              <w:t xml:space="preserve"> </w:t>
            </w:r>
            <w:r w:rsidRPr="004C3031">
              <w:t>деңгейде</w:t>
            </w:r>
            <w:r>
              <w:t xml:space="preserve"> </w:t>
            </w:r>
            <w:r w:rsidRPr="004C3031">
              <w:t>мәдени-демалыс</w:t>
            </w:r>
            <w:r>
              <w:t xml:space="preserve"> </w:t>
            </w:r>
            <w:r w:rsidRPr="004C3031">
              <w:t>жұмысын қолдау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12DF" w:rsidRPr="004C3031" w:rsidRDefault="00EC12DF" w:rsidP="000F6B55">
            <w:pPr>
              <w:jc w:val="center"/>
              <w:rPr>
                <w:bCs/>
              </w:rPr>
            </w:pPr>
            <w:r>
              <w:rPr>
                <w:bCs/>
              </w:rPr>
              <w:t>26743</w:t>
            </w:r>
          </w:p>
        </w:tc>
      </w:tr>
      <w:tr w:rsidR="00EC12DF" w:rsidRPr="004C3031" w:rsidTr="000F6B55">
        <w:trPr>
          <w:trHeight w:val="576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</w:pPr>
            <w:r w:rsidRPr="004C303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ind w:left="-108" w:right="-108"/>
              <w:jc w:val="center"/>
            </w:pPr>
            <w:r w:rsidRPr="004C3031"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C12DF" w:rsidRPr="004C3031" w:rsidRDefault="00EC12DF" w:rsidP="000F6B55">
            <w:r w:rsidRPr="004C3031">
              <w:rPr>
                <w:kern w:val="36"/>
              </w:rPr>
              <w:t>Жергілікті</w:t>
            </w:r>
            <w:r>
              <w:rPr>
                <w:kern w:val="36"/>
              </w:rPr>
              <w:t xml:space="preserve"> </w:t>
            </w:r>
            <w:r w:rsidRPr="004C3031">
              <w:rPr>
                <w:kern w:val="36"/>
              </w:rPr>
              <w:t>деңгейде</w:t>
            </w:r>
            <w:r>
              <w:rPr>
                <w:kern w:val="36"/>
              </w:rPr>
              <w:t xml:space="preserve"> </w:t>
            </w:r>
            <w:r w:rsidRPr="004C3031">
              <w:rPr>
                <w:kern w:val="36"/>
              </w:rPr>
              <w:t>дене</w:t>
            </w:r>
            <w:r>
              <w:rPr>
                <w:kern w:val="36"/>
              </w:rPr>
              <w:t xml:space="preserve"> </w:t>
            </w:r>
            <w:r w:rsidRPr="004C3031">
              <w:rPr>
                <w:kern w:val="36"/>
              </w:rPr>
              <w:t>шынықтыру-сауықтыру</w:t>
            </w:r>
            <w:r>
              <w:rPr>
                <w:kern w:val="36"/>
              </w:rPr>
              <w:t xml:space="preserve"> </w:t>
            </w:r>
            <w:r w:rsidRPr="004C3031">
              <w:rPr>
                <w:kern w:val="36"/>
              </w:rPr>
              <w:t>және</w:t>
            </w:r>
            <w:r>
              <w:rPr>
                <w:kern w:val="36"/>
              </w:rPr>
              <w:t xml:space="preserve"> </w:t>
            </w:r>
            <w:r w:rsidRPr="004C3031">
              <w:rPr>
                <w:kern w:val="36"/>
              </w:rPr>
              <w:t>спорттық</w:t>
            </w:r>
            <w:r>
              <w:rPr>
                <w:kern w:val="36"/>
              </w:rPr>
              <w:t xml:space="preserve"> </w:t>
            </w:r>
            <w:r w:rsidRPr="004C3031">
              <w:rPr>
                <w:kern w:val="36"/>
              </w:rPr>
              <w:t>іс-шараларды</w:t>
            </w:r>
            <w:r>
              <w:rPr>
                <w:kern w:val="36"/>
              </w:rPr>
              <w:t xml:space="preserve"> </w:t>
            </w:r>
            <w:r w:rsidRPr="004C3031">
              <w:rPr>
                <w:kern w:val="36"/>
              </w:rPr>
              <w:t>өткізу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</w:pPr>
            <w:r>
              <w:t>134</w:t>
            </w:r>
          </w:p>
        </w:tc>
      </w:tr>
      <w:tr w:rsidR="00EC12DF" w:rsidRPr="004C3031" w:rsidTr="000F6B55">
        <w:trPr>
          <w:trHeight w:val="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EC12DF" w:rsidRPr="004C3031" w:rsidRDefault="00EC12DF" w:rsidP="000F6B55">
            <w:pPr>
              <w:jc w:val="center"/>
            </w:pPr>
            <w:r>
              <w:t>12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C12DF" w:rsidRPr="004C3031" w:rsidRDefault="00EC12DF" w:rsidP="000F6B55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C12DF" w:rsidRPr="004C3031" w:rsidRDefault="00EC12DF" w:rsidP="000F6B55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C12DF" w:rsidRPr="00526B9F" w:rsidRDefault="00EC12DF" w:rsidP="000F6B55">
            <w:pPr>
              <w:rPr>
                <w:kern w:val="36"/>
                <w:lang w:val="kk-KZ"/>
              </w:rPr>
            </w:pPr>
            <w:r>
              <w:rPr>
                <w:kern w:val="36"/>
              </w:rPr>
              <w:t>К</w:t>
            </w:r>
            <w:r>
              <w:rPr>
                <w:kern w:val="36"/>
                <w:lang w:val="kk-KZ"/>
              </w:rPr>
              <w:t>өлік және коммуникаця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12DF" w:rsidRPr="00305F8D" w:rsidRDefault="00EC12DF" w:rsidP="000F6B5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1450</w:t>
            </w:r>
          </w:p>
        </w:tc>
      </w:tr>
      <w:tr w:rsidR="00EC12DF" w:rsidRPr="004C3031" w:rsidTr="000F6B55">
        <w:trPr>
          <w:trHeight w:val="576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EC12DF" w:rsidRPr="004C3031" w:rsidRDefault="00EC12DF" w:rsidP="000F6B55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C12DF" w:rsidRPr="004C3031" w:rsidRDefault="00EC12DF" w:rsidP="000F6B55">
            <w:pPr>
              <w:jc w:val="center"/>
            </w:pPr>
            <w: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C12DF" w:rsidRPr="004C3031" w:rsidRDefault="00EC12DF" w:rsidP="000F6B55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C12DF" w:rsidRPr="004C3031" w:rsidRDefault="00EC12DF" w:rsidP="000F6B55">
            <w:pPr>
              <w:rPr>
                <w:bCs/>
              </w:rPr>
            </w:pPr>
            <w:r w:rsidRPr="004C3031">
              <w:t>Аудандық</w:t>
            </w:r>
            <w:r>
              <w:t xml:space="preserve"> </w:t>
            </w:r>
            <w:r w:rsidRPr="004C3031"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12DF" w:rsidRPr="00305F8D" w:rsidRDefault="00EC12DF" w:rsidP="000F6B5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1450</w:t>
            </w:r>
          </w:p>
        </w:tc>
      </w:tr>
      <w:tr w:rsidR="00EC12DF" w:rsidRPr="004C3031" w:rsidTr="000F6B55">
        <w:trPr>
          <w:trHeight w:val="576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EC12DF" w:rsidRPr="004C3031" w:rsidRDefault="00EC12DF" w:rsidP="000F6B55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C12DF" w:rsidRPr="004C3031" w:rsidRDefault="00EC12DF" w:rsidP="000F6B55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C12DF" w:rsidRPr="004C3031" w:rsidRDefault="00EC12DF" w:rsidP="000F6B55">
            <w:pPr>
              <w:ind w:left="-108" w:right="-108"/>
              <w:jc w:val="center"/>
            </w:pPr>
            <w:r>
              <w:t>013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C12DF" w:rsidRPr="00305F8D" w:rsidRDefault="00EC12DF" w:rsidP="000F6B55">
            <w:pPr>
              <w:rPr>
                <w:kern w:val="36"/>
                <w:lang w:val="kk-KZ"/>
              </w:rPr>
            </w:pPr>
            <w:r>
              <w:rPr>
                <w:kern w:val="36"/>
                <w:lang w:val="kk-KZ"/>
              </w:rPr>
              <w:t>Аудандық маңызы бар қалаларда, ауылдарда, кенттерде, ауылдық округерде автомобиль жолдарының жұмыс істеуін қамамасыз 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12DF" w:rsidRPr="00305F8D" w:rsidRDefault="00EC12DF" w:rsidP="000F6B5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1450</w:t>
            </w:r>
          </w:p>
        </w:tc>
      </w:tr>
      <w:tr w:rsidR="00EC12DF" w:rsidRPr="004C3031" w:rsidTr="000F6B55">
        <w:trPr>
          <w:trHeight w:val="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EC12DF" w:rsidRPr="004C3031" w:rsidRDefault="00EC12DF" w:rsidP="000F6B55">
            <w:pPr>
              <w:jc w:val="center"/>
            </w:pPr>
            <w:r>
              <w:t>15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C12DF" w:rsidRPr="004C3031" w:rsidRDefault="00EC12DF" w:rsidP="000F6B55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C12DF" w:rsidRPr="004C3031" w:rsidRDefault="00EC12DF" w:rsidP="000F6B55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C12DF" w:rsidRPr="00A11266" w:rsidRDefault="00EC12DF" w:rsidP="000F6B55">
            <w:pPr>
              <w:rPr>
                <w:bCs/>
                <w:iCs/>
                <w:lang w:val="kk-KZ"/>
              </w:rPr>
            </w:pPr>
            <w:r w:rsidRPr="00A11266">
              <w:rPr>
                <w:bCs/>
                <w:iCs/>
                <w:lang w:val="kk-KZ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12DF" w:rsidRPr="004C3031" w:rsidRDefault="00EC12DF" w:rsidP="000F6B55">
            <w:pPr>
              <w:jc w:val="center"/>
            </w:pPr>
            <w:r>
              <w:t>8,9</w:t>
            </w:r>
          </w:p>
        </w:tc>
      </w:tr>
      <w:tr w:rsidR="00EC12DF" w:rsidRPr="004C3031" w:rsidTr="000F6B55">
        <w:trPr>
          <w:trHeight w:val="576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EC12DF" w:rsidRDefault="00EC12DF" w:rsidP="000F6B55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C12DF" w:rsidRPr="004C3031" w:rsidRDefault="00EC12DF" w:rsidP="000F6B55">
            <w:pPr>
              <w:jc w:val="center"/>
            </w:pPr>
            <w: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C12DF" w:rsidRPr="004C3031" w:rsidRDefault="00EC12DF" w:rsidP="000F6B55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C12DF" w:rsidRPr="00A11266" w:rsidRDefault="00EC12DF" w:rsidP="000F6B55">
            <w:pPr>
              <w:rPr>
                <w:bCs/>
              </w:rPr>
            </w:pPr>
            <w:r w:rsidRPr="00A11266">
              <w:t>Аудандық</w:t>
            </w:r>
            <w:r>
              <w:t xml:space="preserve"> </w:t>
            </w:r>
            <w:r w:rsidRPr="00A11266"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12DF" w:rsidRPr="004C3031" w:rsidRDefault="00EC12DF" w:rsidP="000F6B55">
            <w:pPr>
              <w:jc w:val="center"/>
            </w:pPr>
            <w:r>
              <w:t>8,9</w:t>
            </w:r>
          </w:p>
        </w:tc>
      </w:tr>
      <w:tr w:rsidR="00EC12DF" w:rsidRPr="004C3031" w:rsidTr="000F6B55">
        <w:trPr>
          <w:trHeight w:val="576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EC12DF" w:rsidRDefault="00EC12DF" w:rsidP="000F6B55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C12DF" w:rsidRDefault="00EC12DF" w:rsidP="000F6B55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C12DF" w:rsidRPr="004C3031" w:rsidRDefault="00EC12DF" w:rsidP="000F6B55">
            <w:pPr>
              <w:ind w:left="-108" w:right="-108"/>
              <w:jc w:val="center"/>
            </w:pPr>
            <w:r>
              <w:t>048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C12DF" w:rsidRPr="001B1F0B" w:rsidRDefault="00EC12DF" w:rsidP="000F6B55">
            <w:pPr>
              <w:rPr>
                <w:bCs/>
                <w:iCs/>
              </w:rPr>
            </w:pPr>
            <w:r w:rsidRPr="00A11266">
              <w:rPr>
                <w:color w:val="000000"/>
                <w:spacing w:val="2"/>
                <w:shd w:val="clear" w:color="auto" w:fill="FFFFFF"/>
              </w:rPr>
              <w:t>Пайдаланылмаған</w:t>
            </w:r>
            <w:r w:rsidRPr="001B1F0B">
              <w:rPr>
                <w:color w:val="000000"/>
                <w:spacing w:val="2"/>
                <w:shd w:val="clear" w:color="auto" w:fill="FFFFFF"/>
              </w:rPr>
              <w:t xml:space="preserve"> (</w:t>
            </w:r>
            <w:r w:rsidRPr="00A11266">
              <w:rPr>
                <w:color w:val="000000"/>
                <w:spacing w:val="2"/>
                <w:shd w:val="clear" w:color="auto" w:fill="FFFFFF"/>
              </w:rPr>
              <w:t>толық</w:t>
            </w:r>
            <w:r>
              <w:rPr>
                <w:color w:val="000000"/>
                <w:spacing w:val="2"/>
                <w:shd w:val="clear" w:color="auto" w:fill="FFFFFF"/>
                <w:lang w:val="kk-KZ"/>
              </w:rPr>
              <w:t xml:space="preserve"> </w:t>
            </w:r>
            <w:r w:rsidRPr="00A11266">
              <w:rPr>
                <w:color w:val="000000"/>
                <w:spacing w:val="2"/>
                <w:shd w:val="clear" w:color="auto" w:fill="FFFFFF"/>
              </w:rPr>
              <w:t>пайдаланылмаған</w:t>
            </w:r>
            <w:r w:rsidRPr="001B1F0B">
              <w:rPr>
                <w:color w:val="000000"/>
                <w:spacing w:val="2"/>
                <w:shd w:val="clear" w:color="auto" w:fill="FFFFFF"/>
              </w:rPr>
              <w:t xml:space="preserve">) </w:t>
            </w:r>
            <w:r w:rsidRPr="00A11266">
              <w:rPr>
                <w:color w:val="000000"/>
                <w:spacing w:val="2"/>
                <w:shd w:val="clear" w:color="auto" w:fill="FFFFFF"/>
              </w:rPr>
              <w:t>нысаналы</w:t>
            </w:r>
            <w:r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r w:rsidRPr="00A11266">
              <w:rPr>
                <w:color w:val="000000"/>
                <w:spacing w:val="2"/>
                <w:shd w:val="clear" w:color="auto" w:fill="FFFFFF"/>
              </w:rPr>
              <w:t>трансферттерді</w:t>
            </w:r>
            <w:r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r w:rsidRPr="00A11266">
              <w:rPr>
                <w:color w:val="000000"/>
                <w:spacing w:val="2"/>
                <w:shd w:val="clear" w:color="auto" w:fill="FFFFFF"/>
              </w:rPr>
              <w:t>қайтару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12DF" w:rsidRPr="004C3031" w:rsidRDefault="00EC12DF" w:rsidP="000F6B55">
            <w:pPr>
              <w:jc w:val="center"/>
            </w:pPr>
            <w:r>
              <w:t>8,9</w:t>
            </w:r>
          </w:p>
        </w:tc>
      </w:tr>
      <w:tr w:rsidR="00EC12DF" w:rsidRPr="004C3031" w:rsidTr="000F6B55">
        <w:trPr>
          <w:trHeight w:val="26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  <w:rPr>
                <w:lang w:val="kk-KZ"/>
              </w:rPr>
            </w:pPr>
            <w:r w:rsidRPr="004C3031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  <w:rPr>
                <w:lang w:val="kk-KZ"/>
              </w:rPr>
            </w:pPr>
            <w:r w:rsidRPr="004C3031">
              <w:rPr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ind w:left="-108" w:right="-108"/>
              <w:jc w:val="center"/>
              <w:rPr>
                <w:lang w:val="kk-KZ"/>
              </w:rPr>
            </w:pPr>
            <w:r w:rsidRPr="004C3031">
              <w:rPr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rPr>
                <w:kern w:val="36"/>
              </w:rPr>
            </w:pPr>
            <w:r w:rsidRPr="004C3031">
              <w:rPr>
                <w:kern w:val="36"/>
              </w:rPr>
              <w:t>3. Таза бюджеттік</w:t>
            </w:r>
            <w:r>
              <w:rPr>
                <w:kern w:val="36"/>
              </w:rPr>
              <w:t xml:space="preserve"> </w:t>
            </w:r>
            <w:r w:rsidRPr="004C3031">
              <w:rPr>
                <w:kern w:val="36"/>
              </w:rPr>
              <w:t>кредиттеу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2DF" w:rsidRPr="004C3031" w:rsidRDefault="00EC12DF" w:rsidP="000F6B55">
            <w:pPr>
              <w:jc w:val="center"/>
            </w:pPr>
            <w:r w:rsidRPr="004C3031">
              <w:t>0</w:t>
            </w:r>
          </w:p>
        </w:tc>
      </w:tr>
      <w:tr w:rsidR="00EC12DF" w:rsidRPr="004C3031" w:rsidTr="000F6B55">
        <w:trPr>
          <w:trHeight w:val="26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  <w:rPr>
                <w:lang w:val="kk-KZ"/>
              </w:rPr>
            </w:pPr>
            <w:r w:rsidRPr="004C3031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  <w:rPr>
                <w:lang w:val="kk-KZ"/>
              </w:rPr>
            </w:pPr>
            <w:r w:rsidRPr="004C3031">
              <w:rPr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ind w:left="-108" w:right="-108"/>
              <w:jc w:val="center"/>
              <w:rPr>
                <w:lang w:val="kk-KZ"/>
              </w:rPr>
            </w:pPr>
            <w:r w:rsidRPr="004C3031">
              <w:rPr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rPr>
                <w:kern w:val="36"/>
              </w:rPr>
            </w:pPr>
            <w:r w:rsidRPr="004C3031">
              <w:rPr>
                <w:kern w:val="36"/>
              </w:rPr>
              <w:t>Бюджеттік</w:t>
            </w:r>
            <w:r>
              <w:rPr>
                <w:kern w:val="36"/>
              </w:rPr>
              <w:t xml:space="preserve"> </w:t>
            </w:r>
            <w:r w:rsidRPr="004C3031">
              <w:rPr>
                <w:kern w:val="36"/>
              </w:rPr>
              <w:t>кредиттер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2DF" w:rsidRPr="004C3031" w:rsidRDefault="00EC12DF" w:rsidP="000F6B55">
            <w:pPr>
              <w:jc w:val="center"/>
            </w:pPr>
            <w:r w:rsidRPr="004C3031">
              <w:t>0</w:t>
            </w:r>
          </w:p>
        </w:tc>
      </w:tr>
      <w:tr w:rsidR="00EC12DF" w:rsidRPr="004C3031" w:rsidTr="000F6B55">
        <w:trPr>
          <w:trHeight w:val="26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DF" w:rsidRPr="004C3031" w:rsidRDefault="00EC12DF" w:rsidP="000F6B55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DF" w:rsidRPr="004C3031" w:rsidRDefault="00EC12DF" w:rsidP="000F6B5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DF" w:rsidRPr="004C3031" w:rsidRDefault="00EC12DF" w:rsidP="000F6B55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rPr>
                <w:kern w:val="36"/>
              </w:rPr>
            </w:pPr>
            <w:r w:rsidRPr="004C3031">
              <w:rPr>
                <w:kern w:val="36"/>
              </w:rPr>
              <w:t>Бюджеттік</w:t>
            </w:r>
            <w:r>
              <w:rPr>
                <w:kern w:val="36"/>
              </w:rPr>
              <w:t xml:space="preserve"> </w:t>
            </w:r>
            <w:r w:rsidRPr="004C3031">
              <w:rPr>
                <w:kern w:val="36"/>
              </w:rPr>
              <w:t>кредиттерді</w:t>
            </w:r>
            <w:r>
              <w:rPr>
                <w:kern w:val="36"/>
              </w:rPr>
              <w:t xml:space="preserve"> </w:t>
            </w:r>
            <w:r w:rsidRPr="004C3031">
              <w:rPr>
                <w:kern w:val="36"/>
              </w:rPr>
              <w:t>өтеу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2DF" w:rsidRPr="004C3031" w:rsidRDefault="00EC12DF" w:rsidP="000F6B55">
            <w:pPr>
              <w:jc w:val="center"/>
            </w:pPr>
            <w:r>
              <w:t>0</w:t>
            </w:r>
          </w:p>
        </w:tc>
      </w:tr>
      <w:tr w:rsidR="00EC12DF" w:rsidRPr="004C3031" w:rsidTr="000F6B55">
        <w:trPr>
          <w:trHeight w:val="11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</w:pPr>
            <w:r w:rsidRPr="004C303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</w:pPr>
            <w:r w:rsidRPr="004C303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ind w:left="-108" w:right="-108"/>
              <w:jc w:val="center"/>
            </w:pPr>
            <w:r w:rsidRPr="004C303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rPr>
                <w:kern w:val="36"/>
              </w:rPr>
            </w:pPr>
            <w:r w:rsidRPr="004C3031">
              <w:rPr>
                <w:kern w:val="36"/>
              </w:rPr>
              <w:t>4. Қаржы</w:t>
            </w:r>
            <w:r>
              <w:rPr>
                <w:kern w:val="36"/>
              </w:rPr>
              <w:t xml:space="preserve"> </w:t>
            </w:r>
            <w:r w:rsidRPr="004C3031">
              <w:rPr>
                <w:kern w:val="36"/>
              </w:rPr>
              <w:t>активтерімен</w:t>
            </w:r>
            <w:r>
              <w:rPr>
                <w:kern w:val="36"/>
              </w:rPr>
              <w:t xml:space="preserve"> </w:t>
            </w:r>
            <w:r w:rsidRPr="004C3031">
              <w:rPr>
                <w:kern w:val="36"/>
              </w:rPr>
              <w:t>операциялар</w:t>
            </w:r>
            <w:r>
              <w:rPr>
                <w:kern w:val="36"/>
              </w:rPr>
              <w:t xml:space="preserve"> </w:t>
            </w:r>
            <w:r w:rsidRPr="004C3031">
              <w:rPr>
                <w:kern w:val="36"/>
              </w:rPr>
              <w:t>бойынша сальдо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2DF" w:rsidRPr="004C3031" w:rsidRDefault="00EC12DF" w:rsidP="000F6B55">
            <w:pPr>
              <w:jc w:val="center"/>
            </w:pPr>
            <w:r w:rsidRPr="004C3031">
              <w:t>0</w:t>
            </w:r>
          </w:p>
        </w:tc>
      </w:tr>
      <w:tr w:rsidR="00EC12DF" w:rsidRPr="004C3031" w:rsidTr="000F6B55">
        <w:trPr>
          <w:trHeight w:val="25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</w:pPr>
            <w:r w:rsidRPr="004C303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</w:pPr>
            <w:r w:rsidRPr="004C303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ind w:left="-108" w:right="-108"/>
              <w:jc w:val="center"/>
            </w:pPr>
            <w:r w:rsidRPr="004C303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rPr>
                <w:kern w:val="36"/>
              </w:rPr>
            </w:pPr>
            <w:r w:rsidRPr="004C3031">
              <w:rPr>
                <w:kern w:val="36"/>
              </w:rPr>
              <w:t>Қаржы</w:t>
            </w:r>
            <w:r>
              <w:rPr>
                <w:kern w:val="36"/>
              </w:rPr>
              <w:t xml:space="preserve"> </w:t>
            </w:r>
            <w:r w:rsidRPr="004C3031">
              <w:rPr>
                <w:kern w:val="36"/>
              </w:rPr>
              <w:t>активтерін</w:t>
            </w:r>
            <w:r>
              <w:rPr>
                <w:kern w:val="36"/>
              </w:rPr>
              <w:t xml:space="preserve"> </w:t>
            </w:r>
            <w:r w:rsidRPr="004C3031">
              <w:rPr>
                <w:kern w:val="36"/>
              </w:rPr>
              <w:t>сатып</w:t>
            </w:r>
            <w:r>
              <w:rPr>
                <w:kern w:val="36"/>
              </w:rPr>
              <w:t xml:space="preserve"> </w:t>
            </w:r>
            <w:r w:rsidRPr="004C3031">
              <w:rPr>
                <w:kern w:val="36"/>
              </w:rPr>
              <w:t>алу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2DF" w:rsidRPr="004C3031" w:rsidRDefault="00EC12DF" w:rsidP="000F6B55">
            <w:pPr>
              <w:jc w:val="center"/>
            </w:pPr>
            <w:r w:rsidRPr="004C3031">
              <w:t>0</w:t>
            </w:r>
          </w:p>
        </w:tc>
      </w:tr>
      <w:tr w:rsidR="00EC12DF" w:rsidRPr="004C3031" w:rsidTr="000F6B55">
        <w:trPr>
          <w:trHeight w:val="25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</w:pPr>
            <w:r w:rsidRPr="004C303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</w:pPr>
            <w:r w:rsidRPr="004C303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ind w:left="-108" w:right="-108"/>
              <w:jc w:val="center"/>
            </w:pPr>
            <w:r w:rsidRPr="004C303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rPr>
                <w:kern w:val="36"/>
              </w:rPr>
            </w:pPr>
            <w:r w:rsidRPr="004C3031">
              <w:rPr>
                <w:kern w:val="36"/>
              </w:rPr>
              <w:t>Мемлекеттің</w:t>
            </w:r>
            <w:r>
              <w:rPr>
                <w:kern w:val="36"/>
              </w:rPr>
              <w:t xml:space="preserve"> </w:t>
            </w:r>
            <w:r w:rsidRPr="004C3031">
              <w:rPr>
                <w:kern w:val="36"/>
              </w:rPr>
              <w:t>қаржы</w:t>
            </w:r>
            <w:r>
              <w:rPr>
                <w:kern w:val="36"/>
              </w:rPr>
              <w:t xml:space="preserve"> </w:t>
            </w:r>
            <w:r w:rsidRPr="004C3031">
              <w:rPr>
                <w:kern w:val="36"/>
              </w:rPr>
              <w:t>активтерін</w:t>
            </w:r>
            <w:r>
              <w:rPr>
                <w:kern w:val="36"/>
              </w:rPr>
              <w:t xml:space="preserve"> </w:t>
            </w:r>
            <w:r w:rsidRPr="004C3031">
              <w:rPr>
                <w:kern w:val="36"/>
              </w:rPr>
              <w:t>сатудан</w:t>
            </w:r>
            <w:r>
              <w:rPr>
                <w:kern w:val="36"/>
              </w:rPr>
              <w:t xml:space="preserve"> </w:t>
            </w:r>
            <w:r w:rsidRPr="004C3031">
              <w:rPr>
                <w:kern w:val="36"/>
              </w:rPr>
              <w:t>түсетін</w:t>
            </w:r>
            <w:r>
              <w:rPr>
                <w:kern w:val="36"/>
              </w:rPr>
              <w:t xml:space="preserve"> </w:t>
            </w:r>
            <w:r w:rsidRPr="004C3031">
              <w:rPr>
                <w:kern w:val="36"/>
              </w:rPr>
              <w:t>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2DF" w:rsidRPr="004C3031" w:rsidRDefault="00EC12DF" w:rsidP="000F6B55">
            <w:pPr>
              <w:jc w:val="center"/>
            </w:pPr>
            <w:r w:rsidRPr="004C3031">
              <w:t>0</w:t>
            </w:r>
          </w:p>
        </w:tc>
      </w:tr>
      <w:tr w:rsidR="00EC12DF" w:rsidRPr="004C3031" w:rsidTr="000F6B55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</w:pPr>
            <w:r w:rsidRPr="004C303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</w:pPr>
            <w:r w:rsidRPr="004C303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ind w:left="-108" w:right="-108"/>
              <w:jc w:val="center"/>
            </w:pPr>
            <w:r w:rsidRPr="004C303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rPr>
                <w:kern w:val="36"/>
              </w:rPr>
            </w:pPr>
            <w:r w:rsidRPr="004C3031">
              <w:rPr>
                <w:kern w:val="36"/>
              </w:rPr>
              <w:t>5. Бюджет тапшылығы (профициті)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2DF" w:rsidRPr="004C3031" w:rsidRDefault="00EC12DF" w:rsidP="000F6B55">
            <w:pPr>
              <w:jc w:val="center"/>
            </w:pPr>
            <w:r>
              <w:t>-2013,7</w:t>
            </w:r>
          </w:p>
        </w:tc>
      </w:tr>
      <w:tr w:rsidR="00EC12DF" w:rsidRPr="004C3031" w:rsidTr="000F6B55">
        <w:trPr>
          <w:trHeight w:val="57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</w:pPr>
            <w:r w:rsidRPr="004C303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jc w:val="center"/>
            </w:pPr>
            <w:r w:rsidRPr="004C303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ind w:left="-108" w:right="-108"/>
              <w:jc w:val="center"/>
            </w:pPr>
            <w:r w:rsidRPr="004C303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DF" w:rsidRPr="004C3031" w:rsidRDefault="00EC12DF" w:rsidP="000F6B55">
            <w:pPr>
              <w:rPr>
                <w:kern w:val="36"/>
              </w:rPr>
            </w:pPr>
            <w:r w:rsidRPr="004C3031">
              <w:rPr>
                <w:kern w:val="36"/>
              </w:rPr>
              <w:t>6. Бюджет тапшылығын</w:t>
            </w:r>
            <w:r>
              <w:rPr>
                <w:kern w:val="36"/>
              </w:rPr>
              <w:t xml:space="preserve"> </w:t>
            </w:r>
            <w:r w:rsidRPr="004C3031">
              <w:rPr>
                <w:kern w:val="36"/>
              </w:rPr>
              <w:t>қаржыландыру (профицитінпайдалану)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2DF" w:rsidRPr="00FF5A4F" w:rsidRDefault="00EC12DF" w:rsidP="000F6B5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2013,7</w:t>
            </w:r>
          </w:p>
        </w:tc>
      </w:tr>
      <w:tr w:rsidR="00EC12DF" w:rsidRPr="00FF5A4F" w:rsidTr="000F6B55">
        <w:trPr>
          <w:trHeight w:val="25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DF" w:rsidRPr="00FF5A4F" w:rsidRDefault="00EC12DF" w:rsidP="000F6B55">
            <w:pPr>
              <w:jc w:val="center"/>
            </w:pPr>
            <w:r w:rsidRPr="00FF5A4F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DF" w:rsidRPr="00FF5A4F" w:rsidRDefault="00EC12DF" w:rsidP="000F6B55">
            <w:pPr>
              <w:jc w:val="center"/>
            </w:pPr>
            <w:r w:rsidRPr="00FF5A4F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DF" w:rsidRPr="00FF5A4F" w:rsidRDefault="00EC12DF" w:rsidP="000F6B55">
            <w:pPr>
              <w:ind w:left="-108" w:right="-108"/>
              <w:jc w:val="center"/>
            </w:pPr>
            <w:r w:rsidRPr="00FF5A4F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DF" w:rsidRPr="00FF5A4F" w:rsidRDefault="00EC12DF" w:rsidP="000F6B55">
            <w:pPr>
              <w:rPr>
                <w:kern w:val="36"/>
              </w:rPr>
            </w:pPr>
            <w:r>
              <w:rPr>
                <w:rFonts w:eastAsia="Batang"/>
                <w:lang w:val="kk-KZ"/>
              </w:rPr>
              <w:t>Қ</w:t>
            </w:r>
            <w:r w:rsidRPr="00FF5A4F">
              <w:rPr>
                <w:rFonts w:eastAsia="Batang"/>
                <w:lang w:val="kk-KZ"/>
              </w:rPr>
              <w:t>арыздар түсімі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2DF" w:rsidRPr="00FF5A4F" w:rsidRDefault="00EC12DF" w:rsidP="000F6B55">
            <w:pPr>
              <w:jc w:val="center"/>
            </w:pPr>
            <w:r w:rsidRPr="00FF5A4F">
              <w:t>0</w:t>
            </w:r>
          </w:p>
        </w:tc>
      </w:tr>
      <w:tr w:rsidR="00EC12DF" w:rsidTr="000F6B55">
        <w:trPr>
          <w:trHeight w:val="24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F" w:rsidRPr="00BD471F" w:rsidRDefault="00EC12DF" w:rsidP="000F6B55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F" w:rsidRDefault="00EC12DF" w:rsidP="000F6B5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F" w:rsidRDefault="00EC12DF" w:rsidP="000F6B55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DF" w:rsidRPr="00252B5A" w:rsidRDefault="00EC12DF" w:rsidP="000F6B55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Қарыздарды өтеу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DF" w:rsidRPr="00252B5A" w:rsidRDefault="00EC12DF" w:rsidP="000F6B55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1661,3</w:t>
            </w:r>
          </w:p>
        </w:tc>
      </w:tr>
      <w:tr w:rsidR="00EC12DF" w:rsidTr="000F6B55">
        <w:trPr>
          <w:trHeight w:val="24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F" w:rsidRDefault="00EC12DF" w:rsidP="000F6B5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F" w:rsidRPr="00BD471F" w:rsidRDefault="00EC12DF" w:rsidP="000F6B55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F" w:rsidRDefault="00EC12DF" w:rsidP="000F6B55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DF" w:rsidRDefault="00EC12DF" w:rsidP="000F6B55">
            <w:pPr>
              <w:rPr>
                <w:lang w:val="kk-KZ"/>
              </w:rPr>
            </w:pPr>
            <w:r>
              <w:rPr>
                <w:bCs/>
                <w:lang w:val="kk-KZ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DF" w:rsidRDefault="00EC12DF" w:rsidP="000F6B55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1661,3</w:t>
            </w:r>
          </w:p>
        </w:tc>
      </w:tr>
      <w:tr w:rsidR="00EC12DF" w:rsidTr="000F6B55">
        <w:trPr>
          <w:trHeight w:val="24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F" w:rsidRPr="00BD471F" w:rsidRDefault="00EC12DF" w:rsidP="000F6B55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F" w:rsidRDefault="00EC12DF" w:rsidP="000F6B55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F" w:rsidRPr="00BD471F" w:rsidRDefault="00EC12DF" w:rsidP="000F6B55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055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DF" w:rsidRPr="00C64B54" w:rsidRDefault="00EC12DF" w:rsidP="000F6B55">
            <w:pPr>
              <w:jc w:val="both"/>
              <w:rPr>
                <w:lang w:val="kk-KZ"/>
              </w:rPr>
            </w:pPr>
            <w:r w:rsidRPr="00C64B54">
              <w:rPr>
                <w:color w:val="333333"/>
                <w:shd w:val="clear" w:color="auto" w:fill="FFFFFF"/>
                <w:lang w:val="kk-KZ"/>
              </w:rPr>
              <w:t>Аудандық(облыстық маңызы бар қаланың) бюджетінен бөлінген  пайдаланылмаған бюджеттік кредиттерді қайтару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DF" w:rsidRDefault="00EC12DF" w:rsidP="000F6B55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1661,3</w:t>
            </w:r>
          </w:p>
        </w:tc>
      </w:tr>
      <w:tr w:rsidR="00EC12DF" w:rsidTr="000F6B55">
        <w:trPr>
          <w:trHeight w:val="24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F" w:rsidRPr="00252B5A" w:rsidRDefault="00EC12DF" w:rsidP="000F6B55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F" w:rsidRPr="00252B5A" w:rsidRDefault="00EC12DF" w:rsidP="000F6B55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F" w:rsidRDefault="00EC12DF" w:rsidP="000F6B55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DF" w:rsidRPr="00252B5A" w:rsidRDefault="00EC12DF" w:rsidP="000F6B55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Бюджет қаражаттарының пайдаланылатын қалдықтары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DF" w:rsidRPr="00BD471F" w:rsidRDefault="00EC12DF" w:rsidP="000F6B55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lang w:val="kk-KZ"/>
              </w:rPr>
              <w:t>3675</w:t>
            </w:r>
          </w:p>
        </w:tc>
      </w:tr>
      <w:tr w:rsidR="00EC12DF" w:rsidTr="000F6B55">
        <w:trPr>
          <w:trHeight w:val="24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F" w:rsidRDefault="00EC12DF" w:rsidP="000F6B55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F" w:rsidRPr="00252B5A" w:rsidRDefault="00EC12DF" w:rsidP="000F6B55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F" w:rsidRDefault="00EC12DF" w:rsidP="000F6B55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DF" w:rsidRPr="00252B5A" w:rsidRDefault="00EC12DF" w:rsidP="000F6B55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Бюджет қаражаты қалдықтары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DF" w:rsidRPr="00BD471F" w:rsidRDefault="00EC12DF" w:rsidP="000F6B55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lang w:val="kk-KZ"/>
              </w:rPr>
              <w:t>3675</w:t>
            </w:r>
          </w:p>
        </w:tc>
      </w:tr>
      <w:tr w:rsidR="00EC12DF" w:rsidTr="000F6B55">
        <w:trPr>
          <w:trHeight w:val="24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F" w:rsidRDefault="00EC12DF" w:rsidP="000F6B55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F" w:rsidRDefault="00EC12DF" w:rsidP="000F6B55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F" w:rsidRPr="00252B5A" w:rsidRDefault="00EC12DF" w:rsidP="000F6B55">
            <w:pPr>
              <w:spacing w:line="256" w:lineRule="auto"/>
              <w:ind w:left="-108" w:right="-10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DF" w:rsidRPr="00252B5A" w:rsidRDefault="00EC12DF" w:rsidP="000F6B55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Бюджет қаражатының бос қалдықтары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DF" w:rsidRPr="00BD471F" w:rsidRDefault="00EC12DF" w:rsidP="000F6B55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lang w:val="kk-KZ"/>
              </w:rPr>
              <w:t>3675</w:t>
            </w:r>
          </w:p>
        </w:tc>
      </w:tr>
    </w:tbl>
    <w:p w:rsidR="00EC12DF" w:rsidRDefault="00EC12DF" w:rsidP="00EC12DF">
      <w:pPr>
        <w:jc w:val="center"/>
        <w:rPr>
          <w:i/>
          <w:sz w:val="28"/>
          <w:szCs w:val="28"/>
          <w:lang w:val="kk-KZ"/>
        </w:rPr>
      </w:pPr>
    </w:p>
    <w:p w:rsidR="00EC12DF" w:rsidRPr="006D58A6" w:rsidRDefault="00EC12DF" w:rsidP="00290BFA">
      <w:pPr>
        <w:ind w:firstLine="708"/>
        <w:rPr>
          <w:sz w:val="28"/>
          <w:szCs w:val="28"/>
          <w:lang w:val="kk-KZ"/>
        </w:rPr>
      </w:pPr>
      <w:bookmarkStart w:id="0" w:name="_GoBack"/>
      <w:bookmarkEnd w:id="0"/>
    </w:p>
    <w:p w:rsidR="00486A65" w:rsidRPr="00290BFA" w:rsidRDefault="00486A65" w:rsidP="00934587">
      <w:pPr>
        <w:rPr>
          <w:lang w:val="kk-KZ"/>
        </w:rPr>
      </w:pPr>
    </w:p>
    <w:p w:rsidR="00486A65" w:rsidRPr="002F7ADE" w:rsidRDefault="00486A65" w:rsidP="00934587">
      <w:pPr>
        <w:rPr>
          <w:lang w:val="kk-KZ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38799B" w:rsidRPr="00EC12DF" w:rsidTr="002F7ADE">
        <w:tc>
          <w:tcPr>
            <w:tcW w:w="3652" w:type="dxa"/>
          </w:tcPr>
          <w:p w:rsidR="0038799B" w:rsidRPr="00C176EC" w:rsidRDefault="0038799B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38799B" w:rsidRDefault="0038799B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</w:tcPr>
          <w:p w:rsidR="0038799B" w:rsidRDefault="0038799B">
            <w:pPr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94678B" w:rsidRPr="00C176EC" w:rsidRDefault="0094678B" w:rsidP="00934587">
      <w:pPr>
        <w:rPr>
          <w:lang w:val="kk-KZ"/>
        </w:rPr>
      </w:pPr>
    </w:p>
    <w:sectPr w:rsidR="0094678B" w:rsidRPr="00C176EC" w:rsidSect="00A1175E">
      <w:headerReference w:type="even" r:id="rId7"/>
      <w:headerReference w:type="default" r:id="rId8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1D0" w:rsidRDefault="008A41D0">
      <w:r>
        <w:separator/>
      </w:r>
    </w:p>
  </w:endnote>
  <w:endnote w:type="continuationSeparator" w:id="0">
    <w:p w:rsidR="008A41D0" w:rsidRDefault="008A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1D0" w:rsidRDefault="008A41D0">
      <w:r>
        <w:separator/>
      </w:r>
    </w:p>
  </w:footnote>
  <w:footnote w:type="continuationSeparator" w:id="0">
    <w:p w:rsidR="008A41D0" w:rsidRDefault="008A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207928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207928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C12DF">
      <w:rPr>
        <w:rStyle w:val="af0"/>
        <w:noProof/>
      </w:rPr>
      <w:t>3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D62"/>
    <w:rsid w:val="00055F4A"/>
    <w:rsid w:val="00066A87"/>
    <w:rsid w:val="00073119"/>
    <w:rsid w:val="000922AA"/>
    <w:rsid w:val="000A0CEB"/>
    <w:rsid w:val="000D4DAC"/>
    <w:rsid w:val="000F48E7"/>
    <w:rsid w:val="001204BA"/>
    <w:rsid w:val="001319EE"/>
    <w:rsid w:val="00143292"/>
    <w:rsid w:val="00172DB0"/>
    <w:rsid w:val="001763DE"/>
    <w:rsid w:val="001A1881"/>
    <w:rsid w:val="001B61C1"/>
    <w:rsid w:val="001E086A"/>
    <w:rsid w:val="001F4925"/>
    <w:rsid w:val="001F64CB"/>
    <w:rsid w:val="002000F4"/>
    <w:rsid w:val="00207928"/>
    <w:rsid w:val="0022101F"/>
    <w:rsid w:val="0023232C"/>
    <w:rsid w:val="0023374B"/>
    <w:rsid w:val="00251F3F"/>
    <w:rsid w:val="00290BFA"/>
    <w:rsid w:val="002A394A"/>
    <w:rsid w:val="002B60E7"/>
    <w:rsid w:val="002F7ADE"/>
    <w:rsid w:val="00330B0F"/>
    <w:rsid w:val="00361298"/>
    <w:rsid w:val="003627D7"/>
    <w:rsid w:val="00364E0B"/>
    <w:rsid w:val="0037233B"/>
    <w:rsid w:val="0038799B"/>
    <w:rsid w:val="003A5108"/>
    <w:rsid w:val="003D781A"/>
    <w:rsid w:val="003F241E"/>
    <w:rsid w:val="00423754"/>
    <w:rsid w:val="00430E89"/>
    <w:rsid w:val="004726FE"/>
    <w:rsid w:val="00486A65"/>
    <w:rsid w:val="0049623C"/>
    <w:rsid w:val="004B400D"/>
    <w:rsid w:val="004C34B8"/>
    <w:rsid w:val="004C4C4E"/>
    <w:rsid w:val="004E49BE"/>
    <w:rsid w:val="004F3375"/>
    <w:rsid w:val="00573489"/>
    <w:rsid w:val="005A5C5C"/>
    <w:rsid w:val="005A6131"/>
    <w:rsid w:val="005C14F1"/>
    <w:rsid w:val="005F582C"/>
    <w:rsid w:val="00642211"/>
    <w:rsid w:val="0066129A"/>
    <w:rsid w:val="006B6938"/>
    <w:rsid w:val="006C4952"/>
    <w:rsid w:val="007006E3"/>
    <w:rsid w:val="007111E8"/>
    <w:rsid w:val="00731B2A"/>
    <w:rsid w:val="00740441"/>
    <w:rsid w:val="0074430C"/>
    <w:rsid w:val="00762CFD"/>
    <w:rsid w:val="007767CD"/>
    <w:rsid w:val="00782A16"/>
    <w:rsid w:val="00787A78"/>
    <w:rsid w:val="007B478A"/>
    <w:rsid w:val="007D3345"/>
    <w:rsid w:val="007D5C5B"/>
    <w:rsid w:val="007E588D"/>
    <w:rsid w:val="0081000A"/>
    <w:rsid w:val="00812BF8"/>
    <w:rsid w:val="008436CA"/>
    <w:rsid w:val="008609CB"/>
    <w:rsid w:val="00866964"/>
    <w:rsid w:val="00867FA4"/>
    <w:rsid w:val="00877EDF"/>
    <w:rsid w:val="008A41D0"/>
    <w:rsid w:val="008B74BA"/>
    <w:rsid w:val="00904AF0"/>
    <w:rsid w:val="009139A9"/>
    <w:rsid w:val="00914138"/>
    <w:rsid w:val="00915A4B"/>
    <w:rsid w:val="00934587"/>
    <w:rsid w:val="0094678B"/>
    <w:rsid w:val="009830C2"/>
    <w:rsid w:val="009924CE"/>
    <w:rsid w:val="009B69F4"/>
    <w:rsid w:val="00A04666"/>
    <w:rsid w:val="00A10052"/>
    <w:rsid w:val="00A1175E"/>
    <w:rsid w:val="00A17FE7"/>
    <w:rsid w:val="00A338BC"/>
    <w:rsid w:val="00A47D62"/>
    <w:rsid w:val="00A646AF"/>
    <w:rsid w:val="00A721B9"/>
    <w:rsid w:val="00A80A66"/>
    <w:rsid w:val="00A87AA2"/>
    <w:rsid w:val="00AA225A"/>
    <w:rsid w:val="00AC76FB"/>
    <w:rsid w:val="00AD462C"/>
    <w:rsid w:val="00AD53F4"/>
    <w:rsid w:val="00B86340"/>
    <w:rsid w:val="00BA04DF"/>
    <w:rsid w:val="00BD42EA"/>
    <w:rsid w:val="00BE3CFA"/>
    <w:rsid w:val="00BE78CA"/>
    <w:rsid w:val="00C015EC"/>
    <w:rsid w:val="00C176EC"/>
    <w:rsid w:val="00C357D9"/>
    <w:rsid w:val="00C36392"/>
    <w:rsid w:val="00C67995"/>
    <w:rsid w:val="00C7780A"/>
    <w:rsid w:val="00CA1875"/>
    <w:rsid w:val="00CC4C23"/>
    <w:rsid w:val="00CC7D90"/>
    <w:rsid w:val="00CD68AA"/>
    <w:rsid w:val="00CE6A1B"/>
    <w:rsid w:val="00CF6249"/>
    <w:rsid w:val="00D02BDF"/>
    <w:rsid w:val="00D03D0C"/>
    <w:rsid w:val="00D0658C"/>
    <w:rsid w:val="00D11982"/>
    <w:rsid w:val="00D14F06"/>
    <w:rsid w:val="00D2779D"/>
    <w:rsid w:val="00D31813"/>
    <w:rsid w:val="00D3271A"/>
    <w:rsid w:val="00D42C93"/>
    <w:rsid w:val="00D52DE8"/>
    <w:rsid w:val="00D63A4C"/>
    <w:rsid w:val="00D71847"/>
    <w:rsid w:val="00DA30DA"/>
    <w:rsid w:val="00E43190"/>
    <w:rsid w:val="00E57A5B"/>
    <w:rsid w:val="00E8227B"/>
    <w:rsid w:val="00E866E0"/>
    <w:rsid w:val="00EB54A3"/>
    <w:rsid w:val="00EC12DF"/>
    <w:rsid w:val="00EC3C11"/>
    <w:rsid w:val="00EC6599"/>
    <w:rsid w:val="00EE1A39"/>
    <w:rsid w:val="00EF4E93"/>
    <w:rsid w:val="00F22932"/>
    <w:rsid w:val="00F2647E"/>
    <w:rsid w:val="00F525B9"/>
    <w:rsid w:val="00F64017"/>
    <w:rsid w:val="00F66167"/>
    <w:rsid w:val="00F86E72"/>
    <w:rsid w:val="00F90A75"/>
    <w:rsid w:val="00F93EE0"/>
    <w:rsid w:val="00FA4401"/>
    <w:rsid w:val="00FA7E02"/>
    <w:rsid w:val="00FC06D8"/>
    <w:rsid w:val="00FF4CCD"/>
    <w:rsid w:val="00FF5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0E1BCD6-AE6A-4154-B899-75E5E55D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8AA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3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ody Text"/>
    <w:basedOn w:val="a"/>
    <w:link w:val="af8"/>
    <w:semiHidden/>
    <w:unhideWhenUsed/>
    <w:rsid w:val="00D2779D"/>
    <w:pPr>
      <w:spacing w:after="120"/>
    </w:pPr>
  </w:style>
  <w:style w:type="character" w:customStyle="1" w:styleId="af8">
    <w:name w:val="Основной текст Знак"/>
    <w:basedOn w:val="a0"/>
    <w:link w:val="af7"/>
    <w:semiHidden/>
    <w:rsid w:val="00D2779D"/>
  </w:style>
  <w:style w:type="paragraph" w:styleId="af9">
    <w:name w:val="Balloon Text"/>
    <w:basedOn w:val="a"/>
    <w:link w:val="afa"/>
    <w:semiHidden/>
    <w:unhideWhenUsed/>
    <w:rsid w:val="00290BFA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290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Айбек</cp:lastModifiedBy>
  <cp:revision>13</cp:revision>
  <dcterms:created xsi:type="dcterms:W3CDTF">2021-11-12T13:12:00Z</dcterms:created>
  <dcterms:modified xsi:type="dcterms:W3CDTF">2021-12-20T04:14:00Z</dcterms:modified>
</cp:coreProperties>
</file>